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Default="009A27BB" w:rsidP="009A27BB">
      <w:pPr>
        <w:jc w:val="center"/>
        <w:rPr>
          <w:b/>
          <w:sz w:val="28"/>
          <w:szCs w:val="28"/>
        </w:rPr>
      </w:pPr>
    </w:p>
    <w:p w:rsidR="00ED7B96" w:rsidRDefault="00ED7B96" w:rsidP="009A27BB">
      <w:pPr>
        <w:jc w:val="center"/>
        <w:rPr>
          <w:b/>
          <w:sz w:val="28"/>
          <w:szCs w:val="28"/>
        </w:rPr>
      </w:pPr>
    </w:p>
    <w:p w:rsidR="00ED7B96" w:rsidRDefault="00ED7B96" w:rsidP="009A27BB">
      <w:pPr>
        <w:jc w:val="center"/>
        <w:rPr>
          <w:b/>
          <w:sz w:val="28"/>
          <w:szCs w:val="28"/>
        </w:rPr>
      </w:pPr>
    </w:p>
    <w:p w:rsidR="00ED7B96" w:rsidRPr="0087414C" w:rsidRDefault="00ED7B96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1B04C7" w:rsidRDefault="001B04C7" w:rsidP="009A27BB">
      <w:pPr>
        <w:jc w:val="center"/>
        <w:rPr>
          <w:b/>
          <w:i/>
          <w:sz w:val="48"/>
          <w:szCs w:val="48"/>
        </w:rPr>
      </w:pPr>
    </w:p>
    <w:p w:rsidR="0012349A" w:rsidRDefault="00161834" w:rsidP="009A27BB">
      <w:pPr>
        <w:jc w:val="center"/>
        <w:rPr>
          <w:b/>
          <w:i/>
          <w:sz w:val="48"/>
          <w:szCs w:val="48"/>
        </w:rPr>
      </w:pPr>
      <w:r w:rsidRPr="00533F9C">
        <w:rPr>
          <w:noProof/>
          <w:lang w:val="en-US" w:eastAsia="en-US"/>
        </w:rPr>
        <w:drawing>
          <wp:inline distT="0" distB="0" distL="0" distR="0">
            <wp:extent cx="5886450" cy="4695825"/>
            <wp:effectExtent l="0" t="0" r="0" b="0"/>
            <wp:docPr id="1" name="Рисунок 1" descr="Создать мем &amp;quot;золотой листопад, осенний, осень&amp;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ть мем &amp;quot;золотой листопад, осенний, осень&amp;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66" w:rsidRPr="0087414C" w:rsidRDefault="00E32A66" w:rsidP="009A27BB">
      <w:pPr>
        <w:jc w:val="center"/>
        <w:rPr>
          <w:b/>
          <w:i/>
          <w:sz w:val="28"/>
          <w:szCs w:val="28"/>
        </w:rPr>
      </w:pPr>
    </w:p>
    <w:p w:rsidR="00823E71" w:rsidRPr="00FB296B" w:rsidRDefault="00521F53" w:rsidP="00EB735F">
      <w:pPr>
        <w:spacing w:before="24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жовтень</w:t>
      </w:r>
      <w:r w:rsidR="009A27BB" w:rsidRPr="00FB296B">
        <w:rPr>
          <w:b/>
          <w:i/>
          <w:sz w:val="48"/>
          <w:szCs w:val="48"/>
        </w:rPr>
        <w:t xml:space="preserve"> 20</w:t>
      </w:r>
      <w:r w:rsidR="006973AB" w:rsidRPr="00FB296B">
        <w:rPr>
          <w:b/>
          <w:i/>
          <w:sz w:val="48"/>
          <w:szCs w:val="48"/>
        </w:rPr>
        <w:t>2</w:t>
      </w:r>
      <w:r w:rsidR="00E477C8" w:rsidRPr="00FB296B">
        <w:rPr>
          <w:b/>
          <w:i/>
          <w:sz w:val="48"/>
          <w:szCs w:val="48"/>
        </w:rPr>
        <w:t>1</w:t>
      </w:r>
      <w:r w:rsidR="009A27BB" w:rsidRPr="00FB296B">
        <w:rPr>
          <w:b/>
          <w:i/>
          <w:sz w:val="48"/>
          <w:szCs w:val="48"/>
        </w:rPr>
        <w:t xml:space="preserve"> року</w:t>
      </w:r>
    </w:p>
    <w:p w:rsidR="008215B3" w:rsidRPr="00BF0F4D" w:rsidRDefault="008215B3" w:rsidP="00532825">
      <w:pPr>
        <w:ind w:firstLine="567"/>
        <w:jc w:val="both"/>
        <w:rPr>
          <w:sz w:val="28"/>
          <w:szCs w:val="28"/>
        </w:rPr>
      </w:pPr>
      <w:r w:rsidRPr="00BF0F4D">
        <w:rPr>
          <w:sz w:val="28"/>
          <w:szCs w:val="28"/>
        </w:rPr>
        <w:lastRenderedPageBreak/>
        <w:t xml:space="preserve">Інформаційно-аналітичний огляд підготовлений за інформацією, яка 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BF0F4D">
        <w:rPr>
          <w:sz w:val="28"/>
          <w:szCs w:val="28"/>
        </w:rPr>
        <w:t xml:space="preserve">протокольним </w:t>
      </w:r>
      <w:r w:rsidRPr="00BF0F4D">
        <w:rPr>
          <w:sz w:val="28"/>
          <w:szCs w:val="28"/>
        </w:rPr>
        <w:t xml:space="preserve">рішенням № </w:t>
      </w:r>
      <w:r w:rsidR="00C02C0F" w:rsidRPr="00BF0F4D">
        <w:rPr>
          <w:sz w:val="28"/>
          <w:szCs w:val="28"/>
        </w:rPr>
        <w:t>2</w:t>
      </w:r>
      <w:r w:rsidRPr="00BF0F4D">
        <w:rPr>
          <w:sz w:val="28"/>
          <w:szCs w:val="28"/>
        </w:rPr>
        <w:t xml:space="preserve"> Комісії з питань моніторингу довкілля Чернігівської області від 28 </w:t>
      </w:r>
      <w:r w:rsidR="00C02C0F" w:rsidRPr="00BF0F4D">
        <w:rPr>
          <w:sz w:val="28"/>
          <w:szCs w:val="28"/>
        </w:rPr>
        <w:t>жовтня</w:t>
      </w:r>
      <w:r w:rsidRPr="00BF0F4D">
        <w:rPr>
          <w:sz w:val="28"/>
          <w:szCs w:val="28"/>
        </w:rPr>
        <w:t xml:space="preserve"> 201</w:t>
      </w:r>
      <w:r w:rsidR="00C02C0F" w:rsidRPr="00BF0F4D">
        <w:rPr>
          <w:sz w:val="28"/>
          <w:szCs w:val="28"/>
        </w:rPr>
        <w:t>9</w:t>
      </w:r>
      <w:r w:rsidRPr="00BF0F4D">
        <w:rPr>
          <w:sz w:val="28"/>
          <w:szCs w:val="28"/>
        </w:rPr>
        <w:t xml:space="preserve"> року.</w:t>
      </w:r>
    </w:p>
    <w:p w:rsidR="007A5877" w:rsidRPr="002D1BFB" w:rsidRDefault="007A5877" w:rsidP="00532825">
      <w:pPr>
        <w:ind w:firstLine="567"/>
        <w:jc w:val="both"/>
        <w:rPr>
          <w:sz w:val="28"/>
          <w:szCs w:val="28"/>
        </w:rPr>
      </w:pPr>
      <w:r w:rsidRPr="002D1BFB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2D1BFB">
        <w:rPr>
          <w:sz w:val="28"/>
          <w:szCs w:val="28"/>
        </w:rPr>
        <w:t xml:space="preserve"> (далі</w:t>
      </w:r>
      <w:r w:rsidR="00857755" w:rsidRPr="002D1BFB">
        <w:rPr>
          <w:sz w:val="28"/>
          <w:szCs w:val="28"/>
        </w:rPr>
        <w:t xml:space="preserve"> -</w:t>
      </w:r>
      <w:r w:rsidR="00FD2422" w:rsidRPr="002D1BFB">
        <w:rPr>
          <w:sz w:val="28"/>
          <w:szCs w:val="28"/>
        </w:rPr>
        <w:t xml:space="preserve"> Чернігівський ЦГМ</w:t>
      </w:r>
      <w:r w:rsidR="00FC0D5C" w:rsidRPr="002D1BFB">
        <w:rPr>
          <w:sz w:val="28"/>
          <w:szCs w:val="28"/>
        </w:rPr>
        <w:t>),</w:t>
      </w:r>
      <w:r w:rsidR="006D5230" w:rsidRPr="002D1BFB">
        <w:rPr>
          <w:sz w:val="28"/>
          <w:szCs w:val="28"/>
        </w:rPr>
        <w:t xml:space="preserve"> </w:t>
      </w:r>
      <w:r w:rsidRPr="002D1BFB">
        <w:rPr>
          <w:sz w:val="28"/>
          <w:szCs w:val="28"/>
        </w:rPr>
        <w:t xml:space="preserve">Деснянське басейнове управління водних ресурсів, </w:t>
      </w:r>
      <w:r w:rsidR="00985A97" w:rsidRPr="002D1BFB">
        <w:rPr>
          <w:sz w:val="28"/>
          <w:szCs w:val="28"/>
        </w:rPr>
        <w:t>Управління державного нагляду за дотриманням санітарного законодавства у Чернігівській області</w:t>
      </w:r>
      <w:r w:rsidR="002D1BFB" w:rsidRPr="002D1BFB">
        <w:rPr>
          <w:sz w:val="28"/>
          <w:szCs w:val="28"/>
        </w:rPr>
        <w:t>,</w:t>
      </w:r>
      <w:r w:rsidR="00985A97" w:rsidRPr="002D1BFB">
        <w:rPr>
          <w:sz w:val="28"/>
          <w:szCs w:val="28"/>
        </w:rPr>
        <w:t xml:space="preserve"> </w:t>
      </w:r>
      <w:r w:rsidR="000E40AC" w:rsidRPr="002D1BFB">
        <w:rPr>
          <w:sz w:val="28"/>
          <w:szCs w:val="28"/>
        </w:rPr>
        <w:t>к</w:t>
      </w:r>
      <w:r w:rsidRPr="002D1BFB">
        <w:rPr>
          <w:sz w:val="28"/>
          <w:szCs w:val="28"/>
        </w:rPr>
        <w:t>омунальне підприємство «</w:t>
      </w:r>
      <w:proofErr w:type="spellStart"/>
      <w:r w:rsidRPr="002D1BFB">
        <w:rPr>
          <w:sz w:val="28"/>
          <w:szCs w:val="28"/>
        </w:rPr>
        <w:t>Чернігівводоканал</w:t>
      </w:r>
      <w:proofErr w:type="spellEnd"/>
      <w:r w:rsidRPr="002D1BFB">
        <w:rPr>
          <w:sz w:val="28"/>
          <w:szCs w:val="28"/>
        </w:rPr>
        <w:t>»</w:t>
      </w:r>
      <w:r w:rsidR="00857755" w:rsidRPr="002D1BFB">
        <w:rPr>
          <w:sz w:val="28"/>
          <w:szCs w:val="28"/>
        </w:rPr>
        <w:t xml:space="preserve"> Чернігівської міської ради</w:t>
      </w:r>
      <w:r w:rsidR="00F233C5" w:rsidRPr="002D1BFB">
        <w:rPr>
          <w:sz w:val="28"/>
          <w:szCs w:val="28"/>
        </w:rPr>
        <w:t>,</w:t>
      </w:r>
      <w:r w:rsidRPr="002D1BFB">
        <w:rPr>
          <w:color w:val="FF0000"/>
          <w:sz w:val="28"/>
          <w:szCs w:val="28"/>
        </w:rPr>
        <w:t xml:space="preserve"> </w:t>
      </w:r>
      <w:r w:rsidR="000E40AC" w:rsidRPr="002D1BFB">
        <w:rPr>
          <w:sz w:val="28"/>
          <w:szCs w:val="28"/>
        </w:rPr>
        <w:t>к</w:t>
      </w:r>
      <w:r w:rsidRPr="002D1BFB">
        <w:rPr>
          <w:sz w:val="28"/>
          <w:szCs w:val="28"/>
        </w:rPr>
        <w:t>омунальний енергогенеруючий підрозділ «Чернігівська теплоелектроцентраль» ТОВ фірми «</w:t>
      </w:r>
      <w:proofErr w:type="spellStart"/>
      <w:r w:rsidRPr="002D1BFB">
        <w:rPr>
          <w:sz w:val="28"/>
          <w:szCs w:val="28"/>
        </w:rPr>
        <w:t>ТехНова</w:t>
      </w:r>
      <w:proofErr w:type="spellEnd"/>
      <w:r w:rsidRPr="002D1BFB">
        <w:rPr>
          <w:sz w:val="28"/>
          <w:szCs w:val="28"/>
        </w:rPr>
        <w:t>»</w:t>
      </w:r>
      <w:r w:rsidR="00AB65AB" w:rsidRPr="002D1BFB">
        <w:rPr>
          <w:sz w:val="28"/>
          <w:szCs w:val="28"/>
        </w:rPr>
        <w:t xml:space="preserve">, </w:t>
      </w:r>
      <w:r w:rsidR="00715A21" w:rsidRPr="002D1BFB">
        <w:rPr>
          <w:sz w:val="28"/>
          <w:szCs w:val="28"/>
        </w:rPr>
        <w:t>комунальне підприємство «Ніжинське управління водопровідно-каналізаційного господарства»</w:t>
      </w:r>
      <w:r w:rsidR="007D3754" w:rsidRPr="002D1BFB">
        <w:rPr>
          <w:color w:val="FF0000"/>
          <w:sz w:val="28"/>
          <w:szCs w:val="28"/>
        </w:rPr>
        <w:t xml:space="preserve"> </w:t>
      </w:r>
      <w:r w:rsidR="007D3754" w:rsidRPr="002D1BFB">
        <w:rPr>
          <w:sz w:val="28"/>
          <w:szCs w:val="28"/>
        </w:rPr>
        <w:t xml:space="preserve">та </w:t>
      </w:r>
      <w:r w:rsidR="00DF61F5" w:rsidRPr="002D1BFB">
        <w:rPr>
          <w:sz w:val="28"/>
          <w:szCs w:val="28"/>
        </w:rPr>
        <w:t>к</w:t>
      </w:r>
      <w:r w:rsidR="00E10074" w:rsidRPr="002D1BFB">
        <w:rPr>
          <w:sz w:val="28"/>
          <w:szCs w:val="28"/>
        </w:rPr>
        <w:t>омунальне підприємство «</w:t>
      </w:r>
      <w:proofErr w:type="spellStart"/>
      <w:r w:rsidR="00E10074" w:rsidRPr="002D1BFB">
        <w:rPr>
          <w:sz w:val="28"/>
          <w:szCs w:val="28"/>
        </w:rPr>
        <w:t>Прилукитепловодопостачання</w:t>
      </w:r>
      <w:proofErr w:type="spellEnd"/>
      <w:r w:rsidR="00E10074" w:rsidRPr="002D1BFB">
        <w:rPr>
          <w:sz w:val="28"/>
          <w:szCs w:val="28"/>
        </w:rPr>
        <w:t>»</w:t>
      </w:r>
      <w:r w:rsidRPr="002D1BFB">
        <w:rPr>
          <w:sz w:val="28"/>
          <w:szCs w:val="28"/>
        </w:rPr>
        <w:t>.</w:t>
      </w:r>
    </w:p>
    <w:p w:rsidR="009722CF" w:rsidRPr="009722CF" w:rsidRDefault="005604CB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sz w:val="28"/>
          <w:szCs w:val="28"/>
        </w:rPr>
        <w:t xml:space="preserve">За інформацією </w:t>
      </w:r>
      <w:r w:rsidR="00FD2422" w:rsidRPr="009722CF">
        <w:rPr>
          <w:sz w:val="28"/>
          <w:szCs w:val="28"/>
        </w:rPr>
        <w:t>Чернігівського ЦГМ</w:t>
      </w:r>
      <w:r w:rsidRPr="009722CF">
        <w:rPr>
          <w:sz w:val="28"/>
          <w:szCs w:val="28"/>
        </w:rPr>
        <w:t xml:space="preserve"> </w:t>
      </w:r>
      <w:r w:rsidR="00DB3804" w:rsidRPr="009722CF">
        <w:rPr>
          <w:sz w:val="28"/>
          <w:szCs w:val="28"/>
        </w:rPr>
        <w:t xml:space="preserve">у </w:t>
      </w:r>
      <w:r w:rsidR="009722CF" w:rsidRPr="009722CF">
        <w:rPr>
          <w:color w:val="000000"/>
          <w:sz w:val="28"/>
          <w:szCs w:val="28"/>
        </w:rPr>
        <w:t xml:space="preserve">жовтні по області переважала тепла  погода з опадами та посиленням вітру в окремі дні. Подекуди утворювалися ранкові тумани. 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>Періоди похолодань зареєстровані 1-12, 19-20 та 25-27 жовтня, коли середньодобові температури повітря були нижчими за середні багаторічні значення на 1-3º. У решту днів температури повітря перевищували середні багаторічні показники на 1-8º.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 xml:space="preserve">Середньомісячна температура повітря склала 6,2-7,6º тепла і була на 0,2-1,4º нижче за середні багаторічні показники. 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>Максимальна температура повітря підвищувалась до 18-20º. Мінімальна температура повітря та на поверхні ґрунту знижувалась до 2-5º морозу.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>За останні 40 років спостережень подібним за температурним режимом жовтень на більшій частині тери</w:t>
      </w:r>
      <w:r w:rsidR="008F00C1">
        <w:rPr>
          <w:color w:val="000000"/>
          <w:sz w:val="28"/>
          <w:szCs w:val="28"/>
        </w:rPr>
        <w:t>торії області був у 1982 році.</w:t>
      </w:r>
    </w:p>
    <w:p w:rsidR="0099012E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>Кількість опадів за місяць на більшій частині території області склала 18-39 мм (36-86% від норми), у західній частині облас</w:t>
      </w:r>
      <w:r w:rsidR="0099012E">
        <w:rPr>
          <w:color w:val="000000"/>
          <w:sz w:val="28"/>
          <w:szCs w:val="28"/>
        </w:rPr>
        <w:t>ті – 1-2 мм (2-4 % від норми).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 xml:space="preserve">Протягом жовтня на посівах озимих культур, у залежності від строків посіву, сформувалися сходи та подекуди </w:t>
      </w:r>
      <w:proofErr w:type="spellStart"/>
      <w:r w:rsidRPr="009722CF">
        <w:rPr>
          <w:color w:val="000000"/>
          <w:sz w:val="28"/>
          <w:szCs w:val="28"/>
        </w:rPr>
        <w:t>відмічено</w:t>
      </w:r>
      <w:proofErr w:type="spellEnd"/>
      <w:r w:rsidRPr="009722CF">
        <w:rPr>
          <w:color w:val="000000"/>
          <w:sz w:val="28"/>
          <w:szCs w:val="28"/>
        </w:rPr>
        <w:t xml:space="preserve"> появу 3-го листка. 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 xml:space="preserve">Запаси продуктивної вологи на полях озимих, в орному шарі ґрунту станом на 28 жовтня, на більшій частині території сформувалися на рівні достатніх та оптимальних (26-58 мм), у північно-східних та південно-західних районах – на рівні недостатніх (15-17 мм). У метровому шарі ґрунту вологозабезпеченість задовільна та добра (86-242 мм), у південно-західних </w:t>
      </w:r>
      <w:r w:rsidR="009174C3">
        <w:rPr>
          <w:color w:val="000000"/>
          <w:sz w:val="28"/>
          <w:szCs w:val="28"/>
        </w:rPr>
        <w:t>районах – незадовільна (76 мм).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>На зябу запаси на цей час у шарі 0-20 см сформувалися достатні та оптимальні (21-37 мм). У метровому шарі вологозабезпеченість добра та задовільна (98-171 мм).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>Переважання сухої погоди в першій половині жовтня спричинило підвищення пожежної небезпеки в лісах області до 4 класу (висока пожежна небезпека) і подекуди до 5 класу (надзвичайна пожежна небезпека).</w:t>
      </w:r>
    </w:p>
    <w:p w:rsidR="009722CF" w:rsidRPr="009722CF" w:rsidRDefault="009722CF" w:rsidP="009722CF">
      <w:pPr>
        <w:ind w:firstLine="567"/>
        <w:jc w:val="both"/>
        <w:rPr>
          <w:color w:val="000000"/>
          <w:sz w:val="28"/>
          <w:szCs w:val="28"/>
        </w:rPr>
      </w:pPr>
      <w:r w:rsidRPr="009722CF">
        <w:rPr>
          <w:color w:val="000000"/>
          <w:sz w:val="28"/>
          <w:szCs w:val="28"/>
        </w:rPr>
        <w:t>Протягом жовтня на великих річках області спостерігались коливання рівнів води з добовою інтенсивністю 1-12 см.</w:t>
      </w:r>
    </w:p>
    <w:p w:rsidR="00B133C7" w:rsidRPr="00B33045" w:rsidRDefault="009722CF" w:rsidP="00BC2033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9722CF">
        <w:rPr>
          <w:color w:val="000000"/>
          <w:sz w:val="28"/>
          <w:szCs w:val="28"/>
        </w:rPr>
        <w:lastRenderedPageBreak/>
        <w:t>На р. Десні  біля м. Чернігова рівень  води  за  жовтень в цілому зріс  на 70 см і на 8 годину 31 жовтня досяг відмітки 195 см над нулем поста.  Температура води склала 6,9º.</w:t>
      </w:r>
    </w:p>
    <w:p w:rsidR="006A2CF6" w:rsidRDefault="006A2CF6" w:rsidP="00BC2033">
      <w:pPr>
        <w:spacing w:line="241" w:lineRule="auto"/>
        <w:ind w:left="-1" w:right="7" w:firstLine="567"/>
        <w:jc w:val="both"/>
        <w:rPr>
          <w:sz w:val="28"/>
          <w:szCs w:val="22"/>
          <w:highlight w:val="yellow"/>
          <w:lang w:eastAsia="en-US"/>
        </w:rPr>
      </w:pPr>
    </w:p>
    <w:p w:rsidR="000D432F" w:rsidRPr="00252704" w:rsidRDefault="000D432F" w:rsidP="00BC2033">
      <w:pPr>
        <w:ind w:left="-1" w:right="7" w:firstLine="567"/>
        <w:jc w:val="both"/>
        <w:rPr>
          <w:sz w:val="28"/>
          <w:szCs w:val="22"/>
          <w:lang w:eastAsia="en-US"/>
        </w:rPr>
      </w:pPr>
      <w:r w:rsidRPr="00252704">
        <w:rPr>
          <w:sz w:val="28"/>
          <w:szCs w:val="22"/>
          <w:lang w:eastAsia="en-US"/>
        </w:rPr>
        <w:t>Управління</w:t>
      </w:r>
      <w:r w:rsidR="008544B3" w:rsidRPr="00252704">
        <w:rPr>
          <w:sz w:val="28"/>
          <w:szCs w:val="22"/>
          <w:lang w:eastAsia="en-US"/>
        </w:rPr>
        <w:t>м</w:t>
      </w:r>
      <w:r w:rsidRPr="00252704">
        <w:rPr>
          <w:sz w:val="28"/>
          <w:szCs w:val="22"/>
          <w:lang w:eastAsia="en-US"/>
        </w:rPr>
        <w:t xml:space="preserve"> державного нагляду за дотриманням </w:t>
      </w:r>
      <w:r w:rsidR="008544B3" w:rsidRPr="00252704">
        <w:rPr>
          <w:sz w:val="28"/>
          <w:szCs w:val="22"/>
          <w:lang w:eastAsia="en-US"/>
        </w:rPr>
        <w:t>санітарного</w:t>
      </w:r>
      <w:r w:rsidRPr="00252704">
        <w:rPr>
          <w:sz w:val="28"/>
          <w:szCs w:val="22"/>
          <w:lang w:eastAsia="en-US"/>
        </w:rPr>
        <w:t xml:space="preserve"> законодавства у </w:t>
      </w:r>
      <w:r w:rsidR="00410221" w:rsidRPr="00252704">
        <w:rPr>
          <w:sz w:val="28"/>
          <w:szCs w:val="22"/>
          <w:lang w:eastAsia="en-US"/>
        </w:rPr>
        <w:t>Чернігівській області в жовтні</w:t>
      </w:r>
      <w:r w:rsidRPr="00252704">
        <w:rPr>
          <w:sz w:val="28"/>
          <w:szCs w:val="22"/>
          <w:lang w:eastAsia="en-US"/>
        </w:rPr>
        <w:t xml:space="preserve"> 202</w:t>
      </w:r>
      <w:r w:rsidR="008544B3" w:rsidRPr="00252704">
        <w:rPr>
          <w:sz w:val="28"/>
          <w:szCs w:val="22"/>
          <w:lang w:eastAsia="en-US"/>
        </w:rPr>
        <w:t>1 </w:t>
      </w:r>
      <w:r w:rsidRPr="00252704">
        <w:rPr>
          <w:sz w:val="28"/>
          <w:szCs w:val="22"/>
          <w:lang w:eastAsia="en-US"/>
        </w:rPr>
        <w:t xml:space="preserve">року розглянуто </w:t>
      </w:r>
      <w:r w:rsidR="00410221" w:rsidRPr="00252704">
        <w:rPr>
          <w:sz w:val="28"/>
          <w:szCs w:val="22"/>
          <w:lang w:eastAsia="en-US"/>
        </w:rPr>
        <w:t>7 </w:t>
      </w:r>
      <w:r w:rsidRPr="00252704">
        <w:rPr>
          <w:sz w:val="28"/>
          <w:szCs w:val="22"/>
          <w:lang w:eastAsia="en-US"/>
        </w:rPr>
        <w:t xml:space="preserve">звернень </w:t>
      </w:r>
      <w:r w:rsidR="008544B3" w:rsidRPr="00252704">
        <w:rPr>
          <w:sz w:val="28"/>
          <w:szCs w:val="22"/>
          <w:lang w:eastAsia="en-US"/>
        </w:rPr>
        <w:t>від фізичних осіб</w:t>
      </w:r>
      <w:r w:rsidRPr="00252704">
        <w:rPr>
          <w:sz w:val="28"/>
          <w:szCs w:val="22"/>
          <w:lang w:eastAsia="en-US"/>
        </w:rPr>
        <w:t xml:space="preserve"> щодо порушень вимог </w:t>
      </w:r>
      <w:r w:rsidR="00E248A6" w:rsidRPr="00252704">
        <w:rPr>
          <w:sz w:val="28"/>
          <w:szCs w:val="22"/>
          <w:lang w:eastAsia="en-US"/>
        </w:rPr>
        <w:t>санітарного</w:t>
      </w:r>
      <w:r w:rsidRPr="00252704">
        <w:rPr>
          <w:sz w:val="28"/>
          <w:szCs w:val="22"/>
          <w:lang w:eastAsia="en-US"/>
        </w:rPr>
        <w:t xml:space="preserve"> законодавства, а саме: </w:t>
      </w:r>
      <w:r w:rsidR="00410221" w:rsidRPr="00252704">
        <w:rPr>
          <w:sz w:val="28"/>
          <w:szCs w:val="22"/>
          <w:lang w:eastAsia="en-US"/>
        </w:rPr>
        <w:t>4</w:t>
      </w:r>
      <w:r w:rsidRPr="00252704">
        <w:rPr>
          <w:sz w:val="28"/>
          <w:szCs w:val="22"/>
          <w:lang w:eastAsia="en-US"/>
        </w:rPr>
        <w:t xml:space="preserve"> - щодо </w:t>
      </w:r>
      <w:r w:rsidR="00E248A6" w:rsidRPr="00252704">
        <w:rPr>
          <w:sz w:val="28"/>
          <w:szCs w:val="22"/>
          <w:lang w:eastAsia="en-US"/>
        </w:rPr>
        <w:t xml:space="preserve">порушень </w:t>
      </w:r>
      <w:r w:rsidRPr="00252704">
        <w:rPr>
          <w:sz w:val="28"/>
          <w:szCs w:val="22"/>
          <w:lang w:eastAsia="en-US"/>
        </w:rPr>
        <w:t>правил добросу</w:t>
      </w:r>
      <w:r w:rsidR="00E248A6" w:rsidRPr="00252704">
        <w:rPr>
          <w:sz w:val="28"/>
          <w:szCs w:val="22"/>
          <w:lang w:eastAsia="en-US"/>
        </w:rPr>
        <w:t>сі</w:t>
      </w:r>
      <w:r w:rsidRPr="00252704">
        <w:rPr>
          <w:sz w:val="28"/>
          <w:szCs w:val="22"/>
          <w:lang w:eastAsia="en-US"/>
        </w:rPr>
        <w:t xml:space="preserve">дства, </w:t>
      </w:r>
      <w:r w:rsidR="00CC6B28" w:rsidRPr="00252704">
        <w:rPr>
          <w:sz w:val="28"/>
          <w:szCs w:val="22"/>
          <w:lang w:eastAsia="en-US"/>
        </w:rPr>
        <w:t>2</w:t>
      </w:r>
      <w:r w:rsidRPr="00252704">
        <w:rPr>
          <w:sz w:val="28"/>
          <w:szCs w:val="22"/>
          <w:lang w:eastAsia="en-US"/>
        </w:rPr>
        <w:t xml:space="preserve"> </w:t>
      </w:r>
      <w:r w:rsidR="00C177BE" w:rsidRPr="00252704">
        <w:rPr>
          <w:sz w:val="28"/>
          <w:szCs w:val="22"/>
          <w:lang w:eastAsia="en-US"/>
        </w:rPr>
        <w:t xml:space="preserve">- щодо </w:t>
      </w:r>
      <w:r w:rsidRPr="00252704">
        <w:rPr>
          <w:sz w:val="28"/>
          <w:szCs w:val="22"/>
          <w:lang w:eastAsia="en-US"/>
        </w:rPr>
        <w:t xml:space="preserve">перевищення </w:t>
      </w:r>
      <w:r w:rsidRPr="00252704">
        <w:rPr>
          <w:sz w:val="28"/>
          <w:szCs w:val="22"/>
          <w:lang w:val="en-US" w:eastAsia="en-US"/>
        </w:rPr>
        <w:t>pi</w:t>
      </w:r>
      <w:proofErr w:type="spellStart"/>
      <w:r w:rsidR="00C177BE" w:rsidRPr="00252704">
        <w:rPr>
          <w:sz w:val="28"/>
          <w:szCs w:val="22"/>
          <w:lang w:eastAsia="en-US"/>
        </w:rPr>
        <w:t>внів</w:t>
      </w:r>
      <w:proofErr w:type="spellEnd"/>
      <w:r w:rsidRPr="00252704">
        <w:rPr>
          <w:sz w:val="28"/>
          <w:szCs w:val="22"/>
          <w:lang w:eastAsia="en-US"/>
        </w:rPr>
        <w:t xml:space="preserve"> шуму, </w:t>
      </w:r>
      <w:r w:rsidR="00CC6B28" w:rsidRPr="00252704">
        <w:rPr>
          <w:sz w:val="28"/>
          <w:szCs w:val="22"/>
          <w:lang w:eastAsia="en-US"/>
        </w:rPr>
        <w:t>1</w:t>
      </w:r>
      <w:r w:rsidR="00D3769D" w:rsidRPr="00252704">
        <w:rPr>
          <w:sz w:val="28"/>
          <w:szCs w:val="22"/>
          <w:lang w:eastAsia="en-US"/>
        </w:rPr>
        <w:t xml:space="preserve"> </w:t>
      </w:r>
      <w:r w:rsidRPr="00252704">
        <w:rPr>
          <w:sz w:val="28"/>
          <w:szCs w:val="22"/>
          <w:lang w:eastAsia="en-US"/>
        </w:rPr>
        <w:t xml:space="preserve">- </w:t>
      </w:r>
      <w:r w:rsidR="00D3769D" w:rsidRPr="00252704">
        <w:rPr>
          <w:sz w:val="28"/>
          <w:szCs w:val="22"/>
          <w:lang w:eastAsia="en-US"/>
        </w:rPr>
        <w:t>інше</w:t>
      </w:r>
      <w:r w:rsidRPr="00252704">
        <w:rPr>
          <w:sz w:val="28"/>
          <w:szCs w:val="22"/>
          <w:lang w:eastAsia="en-US"/>
        </w:rPr>
        <w:t>.</w:t>
      </w:r>
    </w:p>
    <w:p w:rsidR="000D432F" w:rsidRPr="00252704" w:rsidRDefault="000D432F" w:rsidP="00BC2033">
      <w:pPr>
        <w:ind w:left="-1" w:right="7" w:firstLine="567"/>
        <w:jc w:val="both"/>
        <w:rPr>
          <w:sz w:val="28"/>
          <w:szCs w:val="22"/>
          <w:lang w:eastAsia="en-US"/>
        </w:rPr>
      </w:pPr>
      <w:r w:rsidRPr="00252704">
        <w:rPr>
          <w:sz w:val="28"/>
          <w:szCs w:val="22"/>
          <w:lang w:eastAsia="en-US"/>
        </w:rPr>
        <w:t xml:space="preserve">Також </w:t>
      </w:r>
      <w:r w:rsidR="00883C0F" w:rsidRPr="00252704">
        <w:rPr>
          <w:sz w:val="28"/>
          <w:szCs w:val="22"/>
          <w:lang w:eastAsia="en-US"/>
        </w:rPr>
        <w:t>пові</w:t>
      </w:r>
      <w:r w:rsidRPr="00252704">
        <w:rPr>
          <w:sz w:val="28"/>
          <w:szCs w:val="22"/>
          <w:lang w:eastAsia="en-US"/>
        </w:rPr>
        <w:t>домля</w:t>
      </w:r>
      <w:r w:rsidR="00883C0F" w:rsidRPr="00252704">
        <w:rPr>
          <w:sz w:val="28"/>
          <w:szCs w:val="22"/>
          <w:lang w:eastAsia="en-US"/>
        </w:rPr>
        <w:t>є</w:t>
      </w:r>
      <w:r w:rsidRPr="00252704">
        <w:rPr>
          <w:sz w:val="28"/>
          <w:szCs w:val="22"/>
          <w:lang w:eastAsia="en-US"/>
        </w:rPr>
        <w:t xml:space="preserve">мо, </w:t>
      </w:r>
      <w:r w:rsidR="00883C0F" w:rsidRPr="00252704">
        <w:rPr>
          <w:sz w:val="28"/>
          <w:szCs w:val="22"/>
          <w:lang w:eastAsia="en-US"/>
        </w:rPr>
        <w:t>щ</w:t>
      </w:r>
      <w:r w:rsidRPr="00252704">
        <w:rPr>
          <w:sz w:val="28"/>
          <w:szCs w:val="22"/>
          <w:lang w:eastAsia="en-US"/>
        </w:rPr>
        <w:t>о за зв</w:t>
      </w:r>
      <w:r w:rsidR="00883C0F" w:rsidRPr="00252704">
        <w:rPr>
          <w:sz w:val="28"/>
          <w:szCs w:val="22"/>
          <w:lang w:eastAsia="en-US"/>
        </w:rPr>
        <w:t>іт</w:t>
      </w:r>
      <w:r w:rsidRPr="00252704">
        <w:rPr>
          <w:sz w:val="28"/>
          <w:szCs w:val="22"/>
          <w:lang w:eastAsia="en-US"/>
        </w:rPr>
        <w:t xml:space="preserve">ний </w:t>
      </w:r>
      <w:r w:rsidR="00B542D6" w:rsidRPr="00252704">
        <w:rPr>
          <w:sz w:val="28"/>
          <w:szCs w:val="22"/>
          <w:lang w:eastAsia="en-US"/>
        </w:rPr>
        <w:t>період спеціалістами Головного управління</w:t>
      </w:r>
      <w:r w:rsidRPr="00252704">
        <w:rPr>
          <w:sz w:val="28"/>
          <w:szCs w:val="22"/>
          <w:lang w:eastAsia="en-US"/>
        </w:rPr>
        <w:t xml:space="preserve"> </w:t>
      </w:r>
      <w:proofErr w:type="spellStart"/>
      <w:r w:rsidRPr="00252704">
        <w:rPr>
          <w:sz w:val="28"/>
          <w:szCs w:val="22"/>
          <w:lang w:eastAsia="en-US"/>
        </w:rPr>
        <w:t>Держпродспоживслужби</w:t>
      </w:r>
      <w:proofErr w:type="spellEnd"/>
      <w:r w:rsidRPr="00252704">
        <w:rPr>
          <w:sz w:val="28"/>
          <w:szCs w:val="22"/>
          <w:lang w:eastAsia="en-US"/>
        </w:rPr>
        <w:t xml:space="preserve"> в Чер</w:t>
      </w:r>
      <w:r w:rsidR="00B542D6" w:rsidRPr="00252704">
        <w:rPr>
          <w:sz w:val="28"/>
          <w:szCs w:val="22"/>
          <w:lang w:eastAsia="en-US"/>
        </w:rPr>
        <w:t>нігів</w:t>
      </w:r>
      <w:r w:rsidRPr="00252704">
        <w:rPr>
          <w:sz w:val="28"/>
          <w:szCs w:val="22"/>
          <w:lang w:eastAsia="en-US"/>
        </w:rPr>
        <w:t>ськ</w:t>
      </w:r>
      <w:r w:rsidR="00B542D6" w:rsidRPr="00252704">
        <w:rPr>
          <w:sz w:val="28"/>
          <w:szCs w:val="22"/>
          <w:lang w:eastAsia="en-US"/>
        </w:rPr>
        <w:t>і</w:t>
      </w:r>
      <w:r w:rsidRPr="00252704">
        <w:rPr>
          <w:sz w:val="28"/>
          <w:szCs w:val="22"/>
          <w:lang w:eastAsia="en-US"/>
        </w:rPr>
        <w:t xml:space="preserve">й </w:t>
      </w:r>
      <w:r w:rsidR="00B542D6" w:rsidRPr="00252704">
        <w:rPr>
          <w:sz w:val="28"/>
          <w:szCs w:val="22"/>
          <w:lang w:eastAsia="en-US"/>
        </w:rPr>
        <w:t>області</w:t>
      </w:r>
      <w:r w:rsidRPr="00252704">
        <w:rPr>
          <w:sz w:val="28"/>
          <w:szCs w:val="22"/>
          <w:lang w:eastAsia="en-US"/>
        </w:rPr>
        <w:t xml:space="preserve"> </w:t>
      </w:r>
      <w:r w:rsidR="00A50EC9" w:rsidRPr="00252704">
        <w:rPr>
          <w:sz w:val="28"/>
          <w:szCs w:val="22"/>
          <w:lang w:eastAsia="en-US"/>
        </w:rPr>
        <w:t>взято участь</w:t>
      </w:r>
      <w:r w:rsidRPr="00252704">
        <w:rPr>
          <w:sz w:val="28"/>
          <w:szCs w:val="22"/>
          <w:lang w:eastAsia="en-US"/>
        </w:rPr>
        <w:t xml:space="preserve"> у </w:t>
      </w:r>
      <w:r w:rsidR="00A50EC9" w:rsidRPr="00252704">
        <w:rPr>
          <w:sz w:val="28"/>
          <w:szCs w:val="22"/>
          <w:lang w:eastAsia="en-US"/>
        </w:rPr>
        <w:t>розслідуванні</w:t>
      </w:r>
      <w:r w:rsidRPr="00252704">
        <w:rPr>
          <w:sz w:val="28"/>
          <w:szCs w:val="22"/>
          <w:lang w:eastAsia="en-US"/>
        </w:rPr>
        <w:t xml:space="preserve"> </w:t>
      </w:r>
      <w:r w:rsidR="00CC6B28" w:rsidRPr="00252704">
        <w:rPr>
          <w:sz w:val="28"/>
          <w:szCs w:val="22"/>
          <w:lang w:eastAsia="en-US"/>
        </w:rPr>
        <w:t>1</w:t>
      </w:r>
      <w:r w:rsidRPr="00252704">
        <w:rPr>
          <w:sz w:val="28"/>
          <w:szCs w:val="22"/>
          <w:lang w:eastAsia="en-US"/>
        </w:rPr>
        <w:t xml:space="preserve"> </w:t>
      </w:r>
      <w:r w:rsidR="00A50EC9" w:rsidRPr="00252704">
        <w:rPr>
          <w:sz w:val="28"/>
          <w:szCs w:val="22"/>
          <w:lang w:eastAsia="en-US"/>
        </w:rPr>
        <w:t>випадк</w:t>
      </w:r>
      <w:r w:rsidR="00CC6B28" w:rsidRPr="00252704">
        <w:rPr>
          <w:sz w:val="28"/>
          <w:szCs w:val="22"/>
          <w:lang w:eastAsia="en-US"/>
        </w:rPr>
        <w:t>у</w:t>
      </w:r>
      <w:r w:rsidRPr="00252704">
        <w:rPr>
          <w:sz w:val="28"/>
          <w:szCs w:val="22"/>
          <w:lang w:eastAsia="en-US"/>
        </w:rPr>
        <w:t xml:space="preserve"> отру</w:t>
      </w:r>
      <w:r w:rsidR="00A50EC9" w:rsidRPr="00252704">
        <w:rPr>
          <w:sz w:val="28"/>
          <w:szCs w:val="22"/>
          <w:lang w:eastAsia="en-US"/>
        </w:rPr>
        <w:t>є</w:t>
      </w:r>
      <w:r w:rsidRPr="00252704">
        <w:rPr>
          <w:sz w:val="28"/>
          <w:szCs w:val="22"/>
          <w:lang w:eastAsia="en-US"/>
        </w:rPr>
        <w:t>ння дикорослими грибами у поб</w:t>
      </w:r>
      <w:r w:rsidR="00A50EC9" w:rsidRPr="00252704">
        <w:rPr>
          <w:sz w:val="28"/>
          <w:szCs w:val="22"/>
          <w:lang w:eastAsia="en-US"/>
        </w:rPr>
        <w:t>уті</w:t>
      </w:r>
      <w:r w:rsidRPr="00252704">
        <w:rPr>
          <w:sz w:val="28"/>
          <w:szCs w:val="22"/>
          <w:lang w:eastAsia="en-US"/>
        </w:rPr>
        <w:t xml:space="preserve"> з числом постражда</w:t>
      </w:r>
      <w:r w:rsidR="00A61D7B" w:rsidRPr="00252704">
        <w:rPr>
          <w:sz w:val="28"/>
          <w:szCs w:val="22"/>
          <w:lang w:eastAsia="en-US"/>
        </w:rPr>
        <w:t>лих</w:t>
      </w:r>
      <w:r w:rsidRPr="00252704">
        <w:rPr>
          <w:sz w:val="28"/>
          <w:szCs w:val="22"/>
          <w:lang w:eastAsia="en-US"/>
        </w:rPr>
        <w:t xml:space="preserve"> </w:t>
      </w:r>
      <w:r w:rsidR="00A61D7B" w:rsidRPr="00252704">
        <w:rPr>
          <w:sz w:val="28"/>
          <w:szCs w:val="22"/>
          <w:lang w:eastAsia="en-US"/>
        </w:rPr>
        <w:t>1 особа</w:t>
      </w:r>
      <w:r w:rsidRPr="00252704">
        <w:rPr>
          <w:sz w:val="28"/>
          <w:szCs w:val="22"/>
          <w:lang w:eastAsia="en-US"/>
        </w:rPr>
        <w:t xml:space="preserve"> (с.</w:t>
      </w:r>
      <w:r w:rsidR="006B3193" w:rsidRPr="00252704">
        <w:rPr>
          <w:sz w:val="28"/>
          <w:szCs w:val="22"/>
          <w:lang w:eastAsia="en-US"/>
        </w:rPr>
        <w:t> </w:t>
      </w:r>
      <w:proofErr w:type="spellStart"/>
      <w:r w:rsidR="00A61D7B" w:rsidRPr="00252704">
        <w:rPr>
          <w:sz w:val="28"/>
          <w:szCs w:val="22"/>
          <w:lang w:eastAsia="en-US"/>
        </w:rPr>
        <w:t>Соколівка</w:t>
      </w:r>
      <w:proofErr w:type="spellEnd"/>
      <w:r w:rsidR="00A61D7B" w:rsidRPr="00252704">
        <w:rPr>
          <w:sz w:val="28"/>
          <w:szCs w:val="22"/>
          <w:lang w:eastAsia="en-US"/>
        </w:rPr>
        <w:t xml:space="preserve"> Деснянської селищної ради Чернігівської області</w:t>
      </w:r>
      <w:r w:rsidRPr="00252704">
        <w:rPr>
          <w:sz w:val="28"/>
          <w:szCs w:val="22"/>
          <w:lang w:eastAsia="en-US"/>
        </w:rPr>
        <w:t>).</w:t>
      </w:r>
    </w:p>
    <w:p w:rsidR="00B3167C" w:rsidRPr="00B33045" w:rsidRDefault="00B3167C" w:rsidP="00532825">
      <w:pPr>
        <w:ind w:left="-284" w:firstLine="567"/>
        <w:rPr>
          <w:b/>
          <w:i/>
          <w:sz w:val="28"/>
          <w:szCs w:val="28"/>
          <w:highlight w:val="yellow"/>
        </w:rPr>
      </w:pPr>
    </w:p>
    <w:p w:rsidR="00AB5F3D" w:rsidRPr="00324AE8" w:rsidRDefault="00B24782" w:rsidP="00532825">
      <w:pPr>
        <w:ind w:left="-284" w:firstLine="567"/>
        <w:rPr>
          <w:b/>
          <w:i/>
          <w:sz w:val="28"/>
          <w:szCs w:val="28"/>
        </w:rPr>
      </w:pPr>
      <w:r w:rsidRPr="00324AE8">
        <w:rPr>
          <w:b/>
          <w:i/>
          <w:sz w:val="28"/>
          <w:szCs w:val="28"/>
        </w:rPr>
        <w:t>Розд</w:t>
      </w:r>
      <w:r w:rsidR="001E67A5" w:rsidRPr="00324AE8">
        <w:rPr>
          <w:b/>
          <w:i/>
          <w:sz w:val="28"/>
          <w:szCs w:val="28"/>
        </w:rPr>
        <w:t>іл 1. Стан атмосферного повітря</w:t>
      </w:r>
    </w:p>
    <w:p w:rsidR="00EE5A77" w:rsidRPr="00B33045" w:rsidRDefault="00EE5A77" w:rsidP="00532825">
      <w:pPr>
        <w:ind w:left="-284" w:firstLine="567"/>
        <w:jc w:val="center"/>
        <w:rPr>
          <w:b/>
          <w:i/>
          <w:sz w:val="28"/>
          <w:szCs w:val="28"/>
          <w:highlight w:val="yellow"/>
        </w:rPr>
      </w:pPr>
    </w:p>
    <w:p w:rsidR="000E1762" w:rsidRPr="000E1762" w:rsidRDefault="000E1762" w:rsidP="000E176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0E1762">
        <w:rPr>
          <w:sz w:val="28"/>
          <w:szCs w:val="28"/>
        </w:rPr>
        <w:t>Моніторинг забруднення атмосферного повітря в м. </w:t>
      </w:r>
      <w:proofErr w:type="spellStart"/>
      <w:r w:rsidRPr="000E1762">
        <w:rPr>
          <w:sz w:val="28"/>
          <w:szCs w:val="28"/>
        </w:rPr>
        <w:t>Чеpнігів</w:t>
      </w:r>
      <w:proofErr w:type="spellEnd"/>
      <w:r w:rsidRPr="000E1762">
        <w:rPr>
          <w:sz w:val="28"/>
          <w:szCs w:val="28"/>
        </w:rPr>
        <w:t xml:space="preserve"> у жовтні здійснювався на двох стаціонарних постах за вмістом чотирьох основних домішок: завислих речовин, діоксиду сірки, оксиду вуглецю і діоксиду азоту.  Специфічні* домішки – вісім важких металів визначались на ПСЗ № 1 (вул. </w:t>
      </w:r>
      <w:proofErr w:type="spellStart"/>
      <w:r w:rsidRPr="000E1762">
        <w:rPr>
          <w:sz w:val="28"/>
          <w:szCs w:val="28"/>
        </w:rPr>
        <w:t>Всіхсвятська</w:t>
      </w:r>
      <w:proofErr w:type="spellEnd"/>
      <w:r w:rsidRPr="000E1762">
        <w:rPr>
          <w:sz w:val="28"/>
          <w:szCs w:val="28"/>
        </w:rPr>
        <w:t xml:space="preserve">). </w:t>
      </w:r>
    </w:p>
    <w:p w:rsidR="000E1762" w:rsidRPr="000E1762" w:rsidRDefault="000E1762" w:rsidP="000E176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0E1762">
        <w:rPr>
          <w:sz w:val="28"/>
          <w:szCs w:val="28"/>
        </w:rPr>
        <w:t>У жовтні Чернігівським ЦГМ відібрано 600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 Бориса Срезневського. Вміст оксиду вуглецю визначався фахівцями Чернігівського ЦГМ на місці.</w:t>
      </w:r>
    </w:p>
    <w:p w:rsidR="000E1762" w:rsidRPr="000E1762" w:rsidRDefault="000E1762" w:rsidP="000E176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0E1762">
        <w:rPr>
          <w:sz w:val="28"/>
          <w:szCs w:val="28"/>
        </w:rPr>
        <w:t>Загальний рівень забруднення повітря у місті у жовтні оцінювався, як низький.</w:t>
      </w:r>
    </w:p>
    <w:p w:rsidR="000E1762" w:rsidRPr="000E1762" w:rsidRDefault="000E1762" w:rsidP="000E176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0E1762">
        <w:rPr>
          <w:sz w:val="28"/>
          <w:szCs w:val="28"/>
        </w:rPr>
        <w:t>Повітря міста, як завжди, було найбільш забруднено діоксидом азоту, середньомісячна концентрація якого перевищувала середньодобову гранично допустиму концентраці</w:t>
      </w:r>
      <w:r>
        <w:rPr>
          <w:sz w:val="28"/>
          <w:szCs w:val="28"/>
        </w:rPr>
        <w:t>ю (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 xml:space="preserve">.)  у 2,3 </w:t>
      </w:r>
      <w:proofErr w:type="spellStart"/>
      <w:r>
        <w:rPr>
          <w:sz w:val="28"/>
          <w:szCs w:val="28"/>
        </w:rPr>
        <w:t>раза</w:t>
      </w:r>
      <w:proofErr w:type="spellEnd"/>
      <w:r w:rsidRPr="000E1762">
        <w:rPr>
          <w:sz w:val="28"/>
          <w:szCs w:val="28"/>
        </w:rPr>
        <w:t>.</w:t>
      </w:r>
    </w:p>
    <w:p w:rsidR="00FC7DBD" w:rsidRPr="00B33045" w:rsidRDefault="000E1762" w:rsidP="000E1762">
      <w:pPr>
        <w:tabs>
          <w:tab w:val="left" w:pos="8406"/>
        </w:tabs>
        <w:ind w:firstLine="567"/>
        <w:jc w:val="both"/>
        <w:rPr>
          <w:sz w:val="28"/>
          <w:szCs w:val="28"/>
          <w:highlight w:val="yellow"/>
        </w:rPr>
      </w:pPr>
      <w:r w:rsidRPr="000E1762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0E1762">
        <w:rPr>
          <w:sz w:val="28"/>
          <w:szCs w:val="28"/>
        </w:rPr>
        <w:t>визначаємих</w:t>
      </w:r>
      <w:proofErr w:type="spellEnd"/>
      <w:r w:rsidRPr="000E1762">
        <w:rPr>
          <w:sz w:val="28"/>
          <w:szCs w:val="28"/>
        </w:rPr>
        <w:t xml:space="preserve"> домішок були нижче відповідних гранично допустимих концентрацій і складали: з завислих речовин – 0,5 </w:t>
      </w:r>
      <w:proofErr w:type="spellStart"/>
      <w:r w:rsidRPr="000E1762">
        <w:rPr>
          <w:sz w:val="28"/>
          <w:szCs w:val="28"/>
        </w:rPr>
        <w:t>ГДКс.д</w:t>
      </w:r>
      <w:proofErr w:type="spellEnd"/>
      <w:r w:rsidRPr="000E1762">
        <w:rPr>
          <w:sz w:val="28"/>
          <w:szCs w:val="28"/>
        </w:rPr>
        <w:t xml:space="preserve">., з оксиду вуглецю – 0,4 </w:t>
      </w:r>
      <w:proofErr w:type="spellStart"/>
      <w:r w:rsidRPr="000E1762">
        <w:rPr>
          <w:sz w:val="28"/>
          <w:szCs w:val="28"/>
        </w:rPr>
        <w:t>ГДКс.д</w:t>
      </w:r>
      <w:proofErr w:type="spellEnd"/>
      <w:r w:rsidRPr="000E1762">
        <w:rPr>
          <w:sz w:val="28"/>
          <w:szCs w:val="28"/>
        </w:rPr>
        <w:t>, з діоксиду сірки – 0,3 </w:t>
      </w:r>
      <w:proofErr w:type="spellStart"/>
      <w:r w:rsidRPr="000E1762">
        <w:rPr>
          <w:sz w:val="28"/>
          <w:szCs w:val="28"/>
        </w:rPr>
        <w:t>ГДКс.д</w:t>
      </w:r>
      <w:proofErr w:type="spellEnd"/>
      <w:r w:rsidRPr="000E1762">
        <w:rPr>
          <w:sz w:val="28"/>
          <w:szCs w:val="28"/>
        </w:rPr>
        <w:t>.</w:t>
      </w:r>
      <w:r w:rsidRPr="000E1762">
        <w:rPr>
          <w:sz w:val="28"/>
          <w:szCs w:val="28"/>
          <w:highlight w:val="yellow"/>
        </w:rPr>
        <w:t xml:space="preserve"> </w:t>
      </w:r>
    </w:p>
    <w:p w:rsidR="00DE43F1" w:rsidRPr="00DE43F1" w:rsidRDefault="00DE43F1" w:rsidP="00DE43F1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DE43F1">
        <w:rPr>
          <w:sz w:val="28"/>
          <w:szCs w:val="28"/>
        </w:rPr>
        <w:t xml:space="preserve">Максимальні концентрації становили: з діоксиду азоту – 0,8 </w:t>
      </w:r>
      <w:proofErr w:type="spellStart"/>
      <w:r w:rsidRPr="00DE43F1">
        <w:rPr>
          <w:sz w:val="28"/>
          <w:szCs w:val="28"/>
        </w:rPr>
        <w:t>ГДКм.р</w:t>
      </w:r>
      <w:proofErr w:type="spellEnd"/>
      <w:r w:rsidRPr="00DE43F1">
        <w:rPr>
          <w:sz w:val="28"/>
          <w:szCs w:val="28"/>
        </w:rPr>
        <w:t xml:space="preserve">.,  з оксиду вуглецю та завислих речовин – 0,3 </w:t>
      </w:r>
      <w:proofErr w:type="spellStart"/>
      <w:r w:rsidRPr="00DE43F1">
        <w:rPr>
          <w:sz w:val="28"/>
          <w:szCs w:val="28"/>
        </w:rPr>
        <w:t>ГДКм.р</w:t>
      </w:r>
      <w:proofErr w:type="spellEnd"/>
      <w:r w:rsidRPr="00DE43F1">
        <w:rPr>
          <w:sz w:val="28"/>
          <w:szCs w:val="28"/>
        </w:rPr>
        <w:t>., з діоксиду сірки – 0,1 </w:t>
      </w:r>
      <w:proofErr w:type="spellStart"/>
      <w:r w:rsidRPr="00DE43F1">
        <w:rPr>
          <w:sz w:val="28"/>
          <w:szCs w:val="28"/>
        </w:rPr>
        <w:t>ГДКм.р</w:t>
      </w:r>
      <w:proofErr w:type="spellEnd"/>
      <w:r w:rsidRPr="00DE43F1">
        <w:rPr>
          <w:sz w:val="28"/>
          <w:szCs w:val="28"/>
        </w:rPr>
        <w:t>.</w:t>
      </w:r>
    </w:p>
    <w:p w:rsidR="00DE43F1" w:rsidRPr="00DE43F1" w:rsidRDefault="00DE43F1" w:rsidP="00DE43F1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DE43F1">
        <w:rPr>
          <w:sz w:val="28"/>
          <w:szCs w:val="28"/>
        </w:rPr>
        <w:t>Забрудненість повітря діоксидом азоту була дещо вищою на ПСЗ № 2 (вул. Пирогова), іншими домішками – однаковою на обох постах спостережень.</w:t>
      </w:r>
    </w:p>
    <w:p w:rsidR="00DE43F1" w:rsidRPr="00DE43F1" w:rsidRDefault="00DE43F1" w:rsidP="00DE43F1">
      <w:pPr>
        <w:tabs>
          <w:tab w:val="left" w:pos="8406"/>
        </w:tabs>
        <w:ind w:firstLine="567"/>
        <w:jc w:val="both"/>
        <w:rPr>
          <w:sz w:val="28"/>
          <w:szCs w:val="28"/>
        </w:rPr>
      </w:pPr>
    </w:p>
    <w:p w:rsidR="00F81CBC" w:rsidRDefault="00DE43F1" w:rsidP="00DE43F1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DE43F1">
        <w:rPr>
          <w:sz w:val="28"/>
          <w:szCs w:val="28"/>
        </w:rPr>
        <w:t>За результатами вимірювань специфічних домішок у повітрі м. Чернігів у ІІІ кварталі 2021 р. вміст важких металів (свинець, манган, хром, залізо, кадмій, мідь, нікель, цинк) не перевищу</w:t>
      </w:r>
      <w:r w:rsidR="00F81CBC">
        <w:rPr>
          <w:sz w:val="28"/>
          <w:szCs w:val="28"/>
        </w:rPr>
        <w:t>вав рівня 0,1 </w:t>
      </w:r>
      <w:proofErr w:type="spellStart"/>
      <w:r w:rsidR="00F81CBC">
        <w:rPr>
          <w:sz w:val="28"/>
          <w:szCs w:val="28"/>
        </w:rPr>
        <w:t>ГДКс.д</w:t>
      </w:r>
      <w:proofErr w:type="spellEnd"/>
      <w:r w:rsidR="00F81CBC">
        <w:rPr>
          <w:sz w:val="28"/>
          <w:szCs w:val="28"/>
        </w:rPr>
        <w:t>.</w:t>
      </w:r>
    </w:p>
    <w:p w:rsidR="00F81CBC" w:rsidRDefault="00F81CBC" w:rsidP="00DE43F1">
      <w:pPr>
        <w:tabs>
          <w:tab w:val="left" w:pos="8406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04"/>
        <w:gridCol w:w="1080"/>
        <w:gridCol w:w="1202"/>
        <w:gridCol w:w="1260"/>
        <w:gridCol w:w="1260"/>
        <w:gridCol w:w="1455"/>
      </w:tblGrid>
      <w:tr w:rsidR="00F81CBC" w:rsidTr="00E70087">
        <w:trPr>
          <w:trHeight w:val="498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Pr="009D785F" w:rsidRDefault="00F81CBC">
            <w:pPr>
              <w:pStyle w:val="af2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lastRenderedPageBreak/>
              <w:t> </w:t>
            </w:r>
          </w:p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Домішки</w:t>
            </w:r>
          </w:p>
        </w:tc>
        <w:tc>
          <w:tcPr>
            <w:tcW w:w="34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Середні  за ІІІ квартал концентрації </w:t>
            </w:r>
          </w:p>
        </w:tc>
        <w:tc>
          <w:tcPr>
            <w:tcW w:w="3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Максимальні з середньомісячних  концентрації</w:t>
            </w:r>
          </w:p>
        </w:tc>
      </w:tr>
      <w:tr w:rsidR="00F81CBC" w:rsidTr="00E70087">
        <w:trPr>
          <w:trHeight w:val="340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ПСЗ № 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ПСЗ № 2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 місту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ПСЗ № 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ПСЗ № 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 місту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r>
              <w:rPr>
                <w:color w:val="000000"/>
              </w:rPr>
              <w:t>Свинець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r>
              <w:rPr>
                <w:color w:val="000000"/>
              </w:rPr>
              <w:t>Манган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r>
              <w:rPr>
                <w:color w:val="000000"/>
              </w:rPr>
              <w:t>Хром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Залiзо</w:t>
            </w:r>
            <w:proofErr w:type="spellEnd"/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Кадмiй</w:t>
            </w:r>
            <w:proofErr w:type="spellEnd"/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Мiдь</w:t>
            </w:r>
            <w:proofErr w:type="spellEnd"/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Нiкель</w:t>
            </w:r>
            <w:proofErr w:type="spellEnd"/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81CBC" w:rsidTr="00E70087">
        <w:trPr>
          <w:trHeight w:val="284"/>
          <w:tblCellSpacing w:w="0" w:type="dxa"/>
        </w:trPr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</w:pPr>
            <w:r>
              <w:rPr>
                <w:color w:val="000000"/>
              </w:rPr>
              <w:t>Цинк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BC" w:rsidRDefault="00F81CB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F81CBC" w:rsidRDefault="00F81CBC" w:rsidP="00DE43F1">
      <w:pPr>
        <w:tabs>
          <w:tab w:val="left" w:pos="8406"/>
        </w:tabs>
        <w:ind w:firstLine="567"/>
        <w:jc w:val="both"/>
        <w:rPr>
          <w:sz w:val="28"/>
          <w:szCs w:val="28"/>
        </w:rPr>
      </w:pPr>
    </w:p>
    <w:p w:rsidR="00AF3CE6" w:rsidRPr="00AF3CE6" w:rsidRDefault="00AF3CE6" w:rsidP="00AF3CE6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AF3CE6">
        <w:rPr>
          <w:sz w:val="28"/>
          <w:szCs w:val="28"/>
        </w:rPr>
        <w:t xml:space="preserve">У порівнянні з попереднім місяцем вміст </w:t>
      </w:r>
      <w:r w:rsidR="007C531E">
        <w:rPr>
          <w:sz w:val="28"/>
          <w:szCs w:val="28"/>
        </w:rPr>
        <w:t>оксиду вуглецю</w:t>
      </w:r>
      <w:r w:rsidRPr="00AF3CE6">
        <w:rPr>
          <w:sz w:val="28"/>
          <w:szCs w:val="28"/>
        </w:rPr>
        <w:t xml:space="preserve"> </w:t>
      </w:r>
      <w:r w:rsidR="00AC561F">
        <w:rPr>
          <w:sz w:val="28"/>
          <w:szCs w:val="28"/>
        </w:rPr>
        <w:t>знизи</w:t>
      </w:r>
      <w:r w:rsidRPr="00AF3CE6">
        <w:rPr>
          <w:sz w:val="28"/>
          <w:szCs w:val="28"/>
        </w:rPr>
        <w:t xml:space="preserve">вся;  вміст інших домішок майже не змінився. </w:t>
      </w:r>
    </w:p>
    <w:p w:rsidR="009D785F" w:rsidRDefault="00AF3CE6" w:rsidP="00AF3CE6">
      <w:pPr>
        <w:pStyle w:val="docdata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3CE6">
        <w:rPr>
          <w:sz w:val="28"/>
          <w:szCs w:val="28"/>
        </w:rPr>
        <w:t>У порівняні з жовтнем минулого року підвищився вміст діоксиду азоту та знизився вміст діоксиду сірки.</w:t>
      </w:r>
    </w:p>
    <w:p w:rsidR="00066ED5" w:rsidRDefault="00066ED5" w:rsidP="00AF3CE6">
      <w:pPr>
        <w:pStyle w:val="docdata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3CE6" w:rsidRDefault="009D785F" w:rsidP="00066ED5">
      <w:pPr>
        <w:pStyle w:val="docdata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8A2E98C">
            <wp:extent cx="6000115" cy="2923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0D1" w:rsidRDefault="007F70D1" w:rsidP="00532825">
      <w:pPr>
        <w:pStyle w:val="docdata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D97264" w:rsidRPr="00A73540" w:rsidRDefault="00912BDC" w:rsidP="00532825">
      <w:pPr>
        <w:pStyle w:val="docdata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3540">
        <w:rPr>
          <w:sz w:val="28"/>
          <w:szCs w:val="28"/>
        </w:rPr>
        <w:t>На діаграмі зображено результати</w:t>
      </w:r>
      <w:r w:rsidR="00456682" w:rsidRPr="00A73540">
        <w:rPr>
          <w:sz w:val="28"/>
          <w:szCs w:val="28"/>
        </w:rPr>
        <w:t xml:space="preserve"> досліджень</w:t>
      </w:r>
      <w:r w:rsidRPr="00A73540">
        <w:rPr>
          <w:sz w:val="28"/>
          <w:szCs w:val="28"/>
        </w:rPr>
        <w:t xml:space="preserve"> </w:t>
      </w:r>
      <w:r w:rsidR="00C6597F" w:rsidRPr="00A73540">
        <w:rPr>
          <w:sz w:val="28"/>
          <w:szCs w:val="28"/>
        </w:rPr>
        <w:t xml:space="preserve">забруднення повітря у </w:t>
      </w:r>
      <w:r w:rsidR="004C4235" w:rsidRPr="00A73540">
        <w:rPr>
          <w:sz w:val="28"/>
          <w:szCs w:val="28"/>
        </w:rPr>
        <w:t>жовтні</w:t>
      </w:r>
      <w:r w:rsidR="00770EBA" w:rsidRPr="00A73540">
        <w:rPr>
          <w:sz w:val="28"/>
          <w:szCs w:val="28"/>
        </w:rPr>
        <w:t xml:space="preserve"> </w:t>
      </w:r>
      <w:r w:rsidR="00D97264" w:rsidRPr="00A73540">
        <w:rPr>
          <w:sz w:val="28"/>
          <w:szCs w:val="28"/>
        </w:rPr>
        <w:t>місяці 2019, 2020 та 2021 років на першому пості спостереження.</w:t>
      </w:r>
    </w:p>
    <w:p w:rsidR="00852C56" w:rsidRDefault="00852C56" w:rsidP="00532825">
      <w:pPr>
        <w:pStyle w:val="docdata"/>
        <w:tabs>
          <w:tab w:val="left" w:pos="963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533E" w:rsidRPr="00A73540" w:rsidRDefault="0040533E" w:rsidP="0003334D">
      <w:pPr>
        <w:pStyle w:val="docdata"/>
        <w:tabs>
          <w:tab w:val="left" w:pos="963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w:lastRenderedPageBreak/>
        <w:drawing>
          <wp:inline distT="0" distB="0" distL="0" distR="0" wp14:anchorId="4C847195">
            <wp:extent cx="6038215" cy="29806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0D1" w:rsidRDefault="007F70D1" w:rsidP="00532825">
      <w:pPr>
        <w:ind w:firstLine="567"/>
        <w:jc w:val="both"/>
        <w:rPr>
          <w:sz w:val="28"/>
          <w:szCs w:val="28"/>
          <w:highlight w:val="yellow"/>
        </w:rPr>
      </w:pPr>
    </w:p>
    <w:p w:rsidR="00D97264" w:rsidRPr="007F70D1" w:rsidRDefault="0040533E" w:rsidP="0003334D">
      <w:pPr>
        <w:ind w:firstLine="567"/>
        <w:jc w:val="both"/>
        <w:rPr>
          <w:sz w:val="28"/>
          <w:szCs w:val="28"/>
        </w:rPr>
      </w:pPr>
      <w:bookmarkStart w:id="0" w:name="_GoBack"/>
      <w:r w:rsidRPr="0040533E">
        <w:rPr>
          <w:sz w:val="28"/>
          <w:szCs w:val="28"/>
        </w:rPr>
        <w:t xml:space="preserve">На діаграмі зображено результати досліджень забруднення </w:t>
      </w:r>
      <w:r w:rsidR="00CA27DA" w:rsidRPr="007F70D1">
        <w:rPr>
          <w:sz w:val="28"/>
          <w:szCs w:val="28"/>
        </w:rPr>
        <w:t xml:space="preserve">повітря у </w:t>
      </w:r>
      <w:r w:rsidR="008F5BC8" w:rsidRPr="007F70D1">
        <w:rPr>
          <w:sz w:val="28"/>
          <w:szCs w:val="28"/>
        </w:rPr>
        <w:t>жовт</w:t>
      </w:r>
      <w:r w:rsidR="00852C56" w:rsidRPr="007F70D1">
        <w:rPr>
          <w:sz w:val="28"/>
          <w:szCs w:val="28"/>
        </w:rPr>
        <w:t>ні</w:t>
      </w:r>
      <w:r w:rsidR="00190188" w:rsidRPr="007F70D1">
        <w:rPr>
          <w:sz w:val="28"/>
          <w:szCs w:val="28"/>
        </w:rPr>
        <w:t xml:space="preserve"> </w:t>
      </w:r>
      <w:bookmarkEnd w:id="0"/>
      <w:r w:rsidR="00B47363" w:rsidRPr="007F70D1">
        <w:rPr>
          <w:sz w:val="28"/>
          <w:szCs w:val="28"/>
        </w:rPr>
        <w:t>місяці</w:t>
      </w:r>
      <w:r w:rsidR="004135FF" w:rsidRPr="007F70D1">
        <w:rPr>
          <w:sz w:val="28"/>
          <w:szCs w:val="28"/>
        </w:rPr>
        <w:t xml:space="preserve"> </w:t>
      </w:r>
      <w:r w:rsidR="00CA27DA" w:rsidRPr="007F70D1">
        <w:rPr>
          <w:sz w:val="28"/>
          <w:szCs w:val="28"/>
        </w:rPr>
        <w:t>201</w:t>
      </w:r>
      <w:r w:rsidR="000F6208" w:rsidRPr="007F70D1">
        <w:rPr>
          <w:sz w:val="28"/>
          <w:szCs w:val="28"/>
        </w:rPr>
        <w:t>9</w:t>
      </w:r>
      <w:r w:rsidR="00B47363" w:rsidRPr="007F70D1">
        <w:rPr>
          <w:sz w:val="28"/>
          <w:szCs w:val="28"/>
        </w:rPr>
        <w:t>,</w:t>
      </w:r>
      <w:r w:rsidR="004135FF" w:rsidRPr="007F70D1">
        <w:rPr>
          <w:sz w:val="28"/>
          <w:szCs w:val="28"/>
        </w:rPr>
        <w:t xml:space="preserve"> </w:t>
      </w:r>
      <w:r w:rsidR="00CA27DA" w:rsidRPr="007F70D1">
        <w:rPr>
          <w:sz w:val="28"/>
          <w:szCs w:val="28"/>
        </w:rPr>
        <w:t>20</w:t>
      </w:r>
      <w:r w:rsidR="000F6208" w:rsidRPr="007F70D1">
        <w:rPr>
          <w:sz w:val="28"/>
          <w:szCs w:val="28"/>
        </w:rPr>
        <w:t>20</w:t>
      </w:r>
      <w:r w:rsidR="00CA27DA" w:rsidRPr="007F70D1">
        <w:rPr>
          <w:sz w:val="28"/>
          <w:szCs w:val="28"/>
        </w:rPr>
        <w:t xml:space="preserve"> та 202</w:t>
      </w:r>
      <w:r w:rsidR="000F6208" w:rsidRPr="007F70D1">
        <w:rPr>
          <w:sz w:val="28"/>
          <w:szCs w:val="28"/>
        </w:rPr>
        <w:t>1</w:t>
      </w:r>
      <w:r w:rsidR="00CA27DA" w:rsidRPr="007F70D1">
        <w:rPr>
          <w:sz w:val="28"/>
          <w:szCs w:val="28"/>
        </w:rPr>
        <w:t xml:space="preserve"> рок</w:t>
      </w:r>
      <w:r w:rsidR="00B47363" w:rsidRPr="007F70D1">
        <w:rPr>
          <w:sz w:val="28"/>
          <w:szCs w:val="28"/>
        </w:rPr>
        <w:t>ів</w:t>
      </w:r>
      <w:r w:rsidR="00CA27DA" w:rsidRPr="007F70D1">
        <w:rPr>
          <w:sz w:val="28"/>
          <w:szCs w:val="28"/>
        </w:rPr>
        <w:t xml:space="preserve"> на </w:t>
      </w:r>
      <w:r w:rsidR="009A07B5" w:rsidRPr="007F70D1">
        <w:rPr>
          <w:sz w:val="28"/>
          <w:szCs w:val="28"/>
        </w:rPr>
        <w:t>другому</w:t>
      </w:r>
      <w:r w:rsidR="00CA27DA" w:rsidRPr="007F70D1">
        <w:rPr>
          <w:sz w:val="28"/>
          <w:szCs w:val="28"/>
        </w:rPr>
        <w:t xml:space="preserve"> пості спостереження.</w:t>
      </w:r>
    </w:p>
    <w:p w:rsidR="00CD4E76" w:rsidRDefault="00CD4E76" w:rsidP="00BF76B2">
      <w:pPr>
        <w:ind w:firstLine="567"/>
        <w:jc w:val="both"/>
        <w:rPr>
          <w:sz w:val="28"/>
          <w:szCs w:val="28"/>
        </w:rPr>
      </w:pPr>
    </w:p>
    <w:p w:rsidR="00577F5C" w:rsidRDefault="00577F5C" w:rsidP="00BF7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проведення контролю повітря на загазованість та запилення у житловій забудові у зоні впливу </w:t>
      </w:r>
      <w:r w:rsidR="006B0A0C">
        <w:rPr>
          <w:sz w:val="28"/>
          <w:szCs w:val="28"/>
        </w:rPr>
        <w:t xml:space="preserve">КЕП «Чернігівська ТЕЦ» </w:t>
      </w:r>
      <w:r w:rsidR="00245A03">
        <w:rPr>
          <w:sz w:val="28"/>
          <w:szCs w:val="28"/>
        </w:rPr>
        <w:t xml:space="preserve">ТОВ ФІРМА «ТЕХНОВА» </w:t>
      </w:r>
      <w:r w:rsidR="00612FBA">
        <w:rPr>
          <w:sz w:val="28"/>
          <w:szCs w:val="28"/>
        </w:rPr>
        <w:t>в жовтні місяці</w:t>
      </w:r>
      <w:r w:rsidR="009611FC" w:rsidRPr="009611FC">
        <w:rPr>
          <w:sz w:val="28"/>
          <w:szCs w:val="28"/>
        </w:rPr>
        <w:t xml:space="preserve"> перевищення рівня ГДК не зафіксовано. </w:t>
      </w:r>
    </w:p>
    <w:p w:rsidR="00CC5CAF" w:rsidRDefault="00612FBA" w:rsidP="00BF7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BD5">
        <w:rPr>
          <w:sz w:val="28"/>
          <w:szCs w:val="28"/>
        </w:rPr>
        <w:t xml:space="preserve">22.10.2021 р. дослідження здійснено </w:t>
      </w:r>
      <w:r>
        <w:rPr>
          <w:sz w:val="28"/>
          <w:szCs w:val="28"/>
        </w:rPr>
        <w:t>за адресою с. </w:t>
      </w:r>
      <w:proofErr w:type="spellStart"/>
      <w:r>
        <w:rPr>
          <w:sz w:val="28"/>
          <w:szCs w:val="28"/>
        </w:rPr>
        <w:t>Ж</w:t>
      </w:r>
      <w:r w:rsidR="001C5165">
        <w:rPr>
          <w:sz w:val="28"/>
          <w:szCs w:val="28"/>
        </w:rPr>
        <w:t>а</w:t>
      </w:r>
      <w:r>
        <w:rPr>
          <w:sz w:val="28"/>
          <w:szCs w:val="28"/>
        </w:rPr>
        <w:t>винка</w:t>
      </w:r>
      <w:proofErr w:type="spellEnd"/>
      <w:r>
        <w:rPr>
          <w:sz w:val="28"/>
          <w:szCs w:val="28"/>
        </w:rPr>
        <w:t>, вул. Іллінська,105</w:t>
      </w:r>
      <w:r w:rsidR="003452EA">
        <w:rPr>
          <w:sz w:val="28"/>
          <w:szCs w:val="28"/>
        </w:rPr>
        <w:t>,</w:t>
      </w:r>
      <w:r w:rsidRPr="00612FBA">
        <w:rPr>
          <w:sz w:val="28"/>
          <w:szCs w:val="28"/>
        </w:rPr>
        <w:t xml:space="preserve"> </w:t>
      </w:r>
      <w:r w:rsidR="003452EA">
        <w:rPr>
          <w:sz w:val="28"/>
          <w:szCs w:val="28"/>
        </w:rPr>
        <w:t>р</w:t>
      </w:r>
      <w:r w:rsidRPr="009611FC">
        <w:rPr>
          <w:sz w:val="28"/>
          <w:szCs w:val="28"/>
        </w:rPr>
        <w:t>івень оксиду вуглецю складав 0,</w:t>
      </w:r>
      <w:r>
        <w:rPr>
          <w:sz w:val="28"/>
          <w:szCs w:val="28"/>
        </w:rPr>
        <w:t>2</w:t>
      </w:r>
      <w:r w:rsidR="00AD1BD5">
        <w:rPr>
          <w:sz w:val="28"/>
          <w:szCs w:val="28"/>
        </w:rPr>
        <w:t>6</w:t>
      </w:r>
      <w:r w:rsidRPr="009611FC">
        <w:rPr>
          <w:sz w:val="28"/>
          <w:szCs w:val="28"/>
        </w:rPr>
        <w:t xml:space="preserve"> </w:t>
      </w:r>
      <w:r w:rsidR="00FB3E7D">
        <w:rPr>
          <w:sz w:val="28"/>
          <w:szCs w:val="28"/>
        </w:rPr>
        <w:t>-</w:t>
      </w:r>
      <w:r w:rsidRPr="009611FC">
        <w:rPr>
          <w:sz w:val="28"/>
          <w:szCs w:val="28"/>
        </w:rPr>
        <w:t xml:space="preserve"> 0,</w:t>
      </w:r>
      <w:r w:rsidR="00AD1BD5">
        <w:rPr>
          <w:sz w:val="28"/>
          <w:szCs w:val="28"/>
        </w:rPr>
        <w:t>28</w:t>
      </w:r>
      <w:r w:rsidRPr="009611FC">
        <w:rPr>
          <w:sz w:val="28"/>
          <w:szCs w:val="28"/>
        </w:rPr>
        <w:t xml:space="preserve"> ГДК, діоксиду азоту – 0,1</w:t>
      </w:r>
      <w:r w:rsidR="00D014EF">
        <w:rPr>
          <w:sz w:val="28"/>
          <w:szCs w:val="28"/>
        </w:rPr>
        <w:t xml:space="preserve">25 </w:t>
      </w:r>
      <w:r w:rsidR="00FB3E7D">
        <w:rPr>
          <w:sz w:val="28"/>
          <w:szCs w:val="28"/>
        </w:rPr>
        <w:t>-</w:t>
      </w:r>
      <w:r w:rsidR="00D014EF">
        <w:rPr>
          <w:sz w:val="28"/>
          <w:szCs w:val="28"/>
        </w:rPr>
        <w:t xml:space="preserve"> 0,160</w:t>
      </w:r>
      <w:r w:rsidR="00E7070B">
        <w:rPr>
          <w:sz w:val="28"/>
          <w:szCs w:val="28"/>
        </w:rPr>
        <w:t xml:space="preserve"> ГДК, діоксиду сірки – </w:t>
      </w:r>
      <w:r w:rsidR="00D014EF">
        <w:rPr>
          <w:sz w:val="28"/>
          <w:szCs w:val="28"/>
        </w:rPr>
        <w:t xml:space="preserve">0,34 </w:t>
      </w:r>
      <w:r w:rsidR="00FB3E7D">
        <w:rPr>
          <w:sz w:val="28"/>
          <w:szCs w:val="28"/>
        </w:rPr>
        <w:t>-</w:t>
      </w:r>
      <w:r w:rsidR="00D014EF">
        <w:rPr>
          <w:sz w:val="28"/>
          <w:szCs w:val="28"/>
        </w:rPr>
        <w:t xml:space="preserve"> </w:t>
      </w:r>
      <w:r w:rsidR="00334926">
        <w:rPr>
          <w:sz w:val="28"/>
          <w:szCs w:val="28"/>
        </w:rPr>
        <w:t>0,44</w:t>
      </w:r>
      <w:r w:rsidRPr="009611FC">
        <w:rPr>
          <w:sz w:val="28"/>
          <w:szCs w:val="28"/>
        </w:rPr>
        <w:t xml:space="preserve"> ГДК та пилу – 0,</w:t>
      </w:r>
      <w:r w:rsidR="00334926">
        <w:rPr>
          <w:sz w:val="28"/>
          <w:szCs w:val="28"/>
        </w:rPr>
        <w:t xml:space="preserve">40 </w:t>
      </w:r>
      <w:r w:rsidR="00FB3E7D">
        <w:rPr>
          <w:sz w:val="28"/>
          <w:szCs w:val="28"/>
        </w:rPr>
        <w:t>-</w:t>
      </w:r>
      <w:r w:rsidR="00334926">
        <w:rPr>
          <w:sz w:val="28"/>
          <w:szCs w:val="28"/>
        </w:rPr>
        <w:t xml:space="preserve"> 0,54 </w:t>
      </w:r>
      <w:r w:rsidRPr="009611FC">
        <w:rPr>
          <w:sz w:val="28"/>
          <w:szCs w:val="28"/>
        </w:rPr>
        <w:t>ГДК.</w:t>
      </w:r>
    </w:p>
    <w:p w:rsidR="00CC5CAF" w:rsidRPr="00CC5CAF" w:rsidRDefault="00CC5CAF" w:rsidP="002E66C8">
      <w:pPr>
        <w:ind w:firstLine="567"/>
        <w:jc w:val="both"/>
        <w:rPr>
          <w:sz w:val="28"/>
          <w:szCs w:val="28"/>
        </w:rPr>
      </w:pPr>
      <w:r w:rsidRPr="00CC5CAF">
        <w:rPr>
          <w:sz w:val="28"/>
          <w:szCs w:val="28"/>
        </w:rPr>
        <w:t>- 2</w:t>
      </w:r>
      <w:r>
        <w:rPr>
          <w:sz w:val="28"/>
          <w:szCs w:val="28"/>
        </w:rPr>
        <w:t>5</w:t>
      </w:r>
      <w:r w:rsidRPr="00CC5CAF">
        <w:rPr>
          <w:sz w:val="28"/>
          <w:szCs w:val="28"/>
        </w:rPr>
        <w:t>.10.2021</w:t>
      </w:r>
      <w:r w:rsidR="00CC53DF">
        <w:rPr>
          <w:sz w:val="28"/>
          <w:szCs w:val="28"/>
        </w:rPr>
        <w:t> </w:t>
      </w:r>
      <w:r w:rsidRPr="00CC5CAF">
        <w:rPr>
          <w:sz w:val="28"/>
          <w:szCs w:val="28"/>
        </w:rPr>
        <w:t xml:space="preserve">р. дослідження здійснено за адресою </w:t>
      </w:r>
      <w:r w:rsidR="003452EA">
        <w:rPr>
          <w:sz w:val="28"/>
          <w:szCs w:val="28"/>
        </w:rPr>
        <w:t>м.</w:t>
      </w:r>
      <w:r w:rsidR="00EA0687">
        <w:rPr>
          <w:sz w:val="28"/>
          <w:szCs w:val="28"/>
        </w:rPr>
        <w:t>Чернігів</w:t>
      </w:r>
      <w:r w:rsidRPr="00CC5CAF">
        <w:rPr>
          <w:sz w:val="28"/>
          <w:szCs w:val="28"/>
        </w:rPr>
        <w:t>, вул.</w:t>
      </w:r>
      <w:r w:rsidR="002E66C8">
        <w:rPr>
          <w:sz w:val="28"/>
          <w:szCs w:val="28"/>
        </w:rPr>
        <w:t> </w:t>
      </w:r>
      <w:r w:rsidR="001C5165">
        <w:rPr>
          <w:sz w:val="28"/>
          <w:szCs w:val="28"/>
        </w:rPr>
        <w:t xml:space="preserve">Кропивницького, </w:t>
      </w:r>
      <w:r w:rsidR="00FE3092">
        <w:rPr>
          <w:sz w:val="28"/>
          <w:szCs w:val="28"/>
        </w:rPr>
        <w:t>105</w:t>
      </w:r>
      <w:r w:rsidRPr="00CC5CAF">
        <w:rPr>
          <w:sz w:val="28"/>
          <w:szCs w:val="28"/>
        </w:rPr>
        <w:t>,</w:t>
      </w:r>
      <w:r w:rsidR="00D55866">
        <w:rPr>
          <w:sz w:val="28"/>
          <w:szCs w:val="28"/>
        </w:rPr>
        <w:t xml:space="preserve"> </w:t>
      </w:r>
      <w:r w:rsidR="00CC53DF">
        <w:rPr>
          <w:sz w:val="28"/>
          <w:szCs w:val="28"/>
        </w:rPr>
        <w:t>р</w:t>
      </w:r>
      <w:r w:rsidRPr="00CC5CAF">
        <w:rPr>
          <w:sz w:val="28"/>
          <w:szCs w:val="28"/>
        </w:rPr>
        <w:t>івень оксиду вуглецю складав 0,26 - 0,</w:t>
      </w:r>
      <w:r w:rsidR="00CC53DF">
        <w:rPr>
          <w:sz w:val="28"/>
          <w:szCs w:val="28"/>
        </w:rPr>
        <w:t>24</w:t>
      </w:r>
      <w:r w:rsidRPr="00CC5CAF">
        <w:rPr>
          <w:sz w:val="28"/>
          <w:szCs w:val="28"/>
        </w:rPr>
        <w:t xml:space="preserve"> ГДК, діоксиду азоту – 0,</w:t>
      </w:r>
      <w:r w:rsidR="00472466">
        <w:rPr>
          <w:sz w:val="28"/>
          <w:szCs w:val="28"/>
        </w:rPr>
        <w:t>095</w:t>
      </w:r>
      <w:r w:rsidRPr="00CC5CAF">
        <w:rPr>
          <w:sz w:val="28"/>
          <w:szCs w:val="28"/>
        </w:rPr>
        <w:t xml:space="preserve"> - 0,</w:t>
      </w:r>
      <w:r w:rsidR="00472466">
        <w:rPr>
          <w:sz w:val="28"/>
          <w:szCs w:val="28"/>
        </w:rPr>
        <w:t>125</w:t>
      </w:r>
      <w:r w:rsidRPr="00CC5CAF">
        <w:rPr>
          <w:sz w:val="28"/>
          <w:szCs w:val="28"/>
        </w:rPr>
        <w:t xml:space="preserve"> ГДК, діоксиду сірки – 0,</w:t>
      </w:r>
      <w:r w:rsidR="00E7070B">
        <w:rPr>
          <w:sz w:val="28"/>
          <w:szCs w:val="28"/>
        </w:rPr>
        <w:t>38</w:t>
      </w:r>
      <w:r w:rsidRPr="00CC5CAF">
        <w:rPr>
          <w:sz w:val="28"/>
          <w:szCs w:val="28"/>
        </w:rPr>
        <w:t xml:space="preserve"> - 0,4</w:t>
      </w:r>
      <w:r w:rsidR="00426BC9">
        <w:rPr>
          <w:sz w:val="28"/>
          <w:szCs w:val="28"/>
        </w:rPr>
        <w:t>2</w:t>
      </w:r>
      <w:r w:rsidRPr="00CC5CAF">
        <w:rPr>
          <w:sz w:val="28"/>
          <w:szCs w:val="28"/>
        </w:rPr>
        <w:t xml:space="preserve"> ГДК та пилу – 0,</w:t>
      </w:r>
      <w:r w:rsidR="00426BC9">
        <w:rPr>
          <w:sz w:val="28"/>
          <w:szCs w:val="28"/>
        </w:rPr>
        <w:t>38</w:t>
      </w:r>
      <w:r w:rsidRPr="00CC5CAF">
        <w:rPr>
          <w:sz w:val="28"/>
          <w:szCs w:val="28"/>
        </w:rPr>
        <w:t xml:space="preserve"> - 0,5</w:t>
      </w:r>
      <w:r w:rsidR="00426BC9">
        <w:rPr>
          <w:sz w:val="28"/>
          <w:szCs w:val="28"/>
        </w:rPr>
        <w:t>0</w:t>
      </w:r>
      <w:r w:rsidRPr="00CC5CAF">
        <w:rPr>
          <w:sz w:val="28"/>
          <w:szCs w:val="28"/>
        </w:rPr>
        <w:t xml:space="preserve"> ГДК.</w:t>
      </w:r>
    </w:p>
    <w:p w:rsidR="00CC5CAF" w:rsidRDefault="009531E2" w:rsidP="00BF76B2">
      <w:pPr>
        <w:ind w:firstLine="567"/>
        <w:jc w:val="both"/>
        <w:rPr>
          <w:sz w:val="28"/>
          <w:szCs w:val="28"/>
        </w:rPr>
      </w:pPr>
      <w:r w:rsidRPr="009531E2">
        <w:rPr>
          <w:sz w:val="28"/>
          <w:szCs w:val="28"/>
        </w:rPr>
        <w:t>- 2</w:t>
      </w:r>
      <w:r w:rsidR="00EA0687">
        <w:rPr>
          <w:sz w:val="28"/>
          <w:szCs w:val="28"/>
        </w:rPr>
        <w:t>8</w:t>
      </w:r>
      <w:r w:rsidRPr="009531E2">
        <w:rPr>
          <w:sz w:val="28"/>
          <w:szCs w:val="28"/>
        </w:rPr>
        <w:t>.10.2021</w:t>
      </w:r>
      <w:r w:rsidR="00EA0687">
        <w:rPr>
          <w:sz w:val="28"/>
          <w:szCs w:val="28"/>
        </w:rPr>
        <w:t> </w:t>
      </w:r>
      <w:r w:rsidRPr="009531E2">
        <w:rPr>
          <w:sz w:val="28"/>
          <w:szCs w:val="28"/>
        </w:rPr>
        <w:t xml:space="preserve">р. дослідження </w:t>
      </w:r>
      <w:r w:rsidR="00EA0687">
        <w:rPr>
          <w:sz w:val="28"/>
          <w:szCs w:val="28"/>
        </w:rPr>
        <w:t>здійснено за адресою м.Чернігів</w:t>
      </w:r>
      <w:r w:rsidRPr="009531E2">
        <w:rPr>
          <w:sz w:val="28"/>
          <w:szCs w:val="28"/>
        </w:rPr>
        <w:t>, вул.</w:t>
      </w:r>
      <w:r w:rsidR="00EA0687">
        <w:rPr>
          <w:sz w:val="28"/>
          <w:szCs w:val="28"/>
        </w:rPr>
        <w:t> Придеснянська</w:t>
      </w:r>
      <w:r w:rsidRPr="009531E2">
        <w:rPr>
          <w:sz w:val="28"/>
          <w:szCs w:val="28"/>
        </w:rPr>
        <w:t>, 1</w:t>
      </w:r>
      <w:r w:rsidR="00D55866">
        <w:rPr>
          <w:sz w:val="28"/>
          <w:szCs w:val="28"/>
        </w:rPr>
        <w:t>4</w:t>
      </w:r>
      <w:r w:rsidRPr="009531E2">
        <w:rPr>
          <w:sz w:val="28"/>
          <w:szCs w:val="28"/>
        </w:rPr>
        <w:t>,</w:t>
      </w:r>
      <w:r w:rsidR="00D55866">
        <w:rPr>
          <w:sz w:val="28"/>
          <w:szCs w:val="28"/>
        </w:rPr>
        <w:t xml:space="preserve"> </w:t>
      </w:r>
      <w:r w:rsidRPr="009531E2">
        <w:rPr>
          <w:sz w:val="28"/>
          <w:szCs w:val="28"/>
        </w:rPr>
        <w:t xml:space="preserve">рівень пилу </w:t>
      </w:r>
      <w:r w:rsidR="00D55866">
        <w:rPr>
          <w:sz w:val="28"/>
          <w:szCs w:val="28"/>
        </w:rPr>
        <w:t xml:space="preserve">складав </w:t>
      </w:r>
      <w:r w:rsidRPr="009531E2">
        <w:rPr>
          <w:sz w:val="28"/>
          <w:szCs w:val="28"/>
        </w:rPr>
        <w:t>– 0,</w:t>
      </w:r>
      <w:r w:rsidR="00D55866">
        <w:rPr>
          <w:sz w:val="28"/>
          <w:szCs w:val="28"/>
        </w:rPr>
        <w:t>52</w:t>
      </w:r>
      <w:r w:rsidRPr="009531E2">
        <w:rPr>
          <w:sz w:val="28"/>
          <w:szCs w:val="28"/>
        </w:rPr>
        <w:t xml:space="preserve"> - 0,</w:t>
      </w:r>
      <w:r w:rsidR="00D55866">
        <w:rPr>
          <w:sz w:val="28"/>
          <w:szCs w:val="28"/>
        </w:rPr>
        <w:t>66</w:t>
      </w:r>
      <w:r w:rsidRPr="009531E2">
        <w:rPr>
          <w:sz w:val="28"/>
          <w:szCs w:val="28"/>
        </w:rPr>
        <w:t xml:space="preserve"> ГДК.</w:t>
      </w:r>
    </w:p>
    <w:p w:rsidR="00110AEB" w:rsidRDefault="00110AEB" w:rsidP="00BF76B2">
      <w:pPr>
        <w:ind w:firstLine="567"/>
        <w:jc w:val="both"/>
        <w:rPr>
          <w:sz w:val="28"/>
          <w:szCs w:val="28"/>
        </w:rPr>
      </w:pPr>
    </w:p>
    <w:p w:rsidR="00BF76B2" w:rsidRPr="002B655C" w:rsidRDefault="00BF76B2" w:rsidP="00BF76B2">
      <w:pPr>
        <w:ind w:firstLine="567"/>
        <w:jc w:val="both"/>
        <w:rPr>
          <w:sz w:val="28"/>
          <w:szCs w:val="28"/>
        </w:rPr>
      </w:pPr>
      <w:r w:rsidRPr="002B655C">
        <w:rPr>
          <w:sz w:val="28"/>
          <w:szCs w:val="28"/>
        </w:rPr>
        <w:t xml:space="preserve">За даними </w:t>
      </w:r>
      <w:proofErr w:type="spellStart"/>
      <w:r w:rsidRPr="002B655C">
        <w:rPr>
          <w:sz w:val="28"/>
          <w:szCs w:val="28"/>
        </w:rPr>
        <w:t>післяпроєктного</w:t>
      </w:r>
      <w:proofErr w:type="spellEnd"/>
      <w:r w:rsidRPr="002B655C">
        <w:rPr>
          <w:sz w:val="28"/>
          <w:szCs w:val="28"/>
        </w:rPr>
        <w:t xml:space="preserve"> моніторингу, наданими СТОВ «Дружба-Нова», 20 вересня 2021 року здійснено дослідження вмісту шкідливих речовин в атмосферному повітрі на межі санітарно захисної зони СТОВ «Дружба-Нова» (м.Ніжин, вул. </w:t>
      </w:r>
      <w:proofErr w:type="spellStart"/>
      <w:r w:rsidRPr="002B655C">
        <w:rPr>
          <w:sz w:val="28"/>
          <w:szCs w:val="28"/>
        </w:rPr>
        <w:t>Воздвиженська</w:t>
      </w:r>
      <w:proofErr w:type="spellEnd"/>
      <w:r w:rsidRPr="002B655C">
        <w:rPr>
          <w:sz w:val="28"/>
          <w:szCs w:val="28"/>
        </w:rPr>
        <w:t xml:space="preserve">, 183) в південному та північно-східному напрямках. За результатами досліджень перевищення рівня ГДК не зафіксовано. Рівень оксиду вуглецю складав 0,233 </w:t>
      </w:r>
      <w:r w:rsidR="00FB3E7D">
        <w:rPr>
          <w:sz w:val="28"/>
          <w:szCs w:val="28"/>
        </w:rPr>
        <w:t>-</w:t>
      </w:r>
      <w:r w:rsidRPr="002B655C">
        <w:rPr>
          <w:sz w:val="28"/>
          <w:szCs w:val="28"/>
        </w:rPr>
        <w:t xml:space="preserve"> 0,366 ГДК, діоксиду азоту – 0,730 </w:t>
      </w:r>
      <w:r w:rsidR="00FB3E7D">
        <w:rPr>
          <w:sz w:val="28"/>
          <w:szCs w:val="28"/>
        </w:rPr>
        <w:t>-</w:t>
      </w:r>
      <w:r w:rsidRPr="002B655C">
        <w:rPr>
          <w:sz w:val="28"/>
          <w:szCs w:val="28"/>
        </w:rPr>
        <w:t xml:space="preserve"> 0,875 ГДК, діоксиду сірки – 0,220 </w:t>
      </w:r>
      <w:r w:rsidR="00FB3E7D">
        <w:rPr>
          <w:sz w:val="28"/>
          <w:szCs w:val="28"/>
        </w:rPr>
        <w:t>-</w:t>
      </w:r>
      <w:r w:rsidRPr="002B655C">
        <w:rPr>
          <w:sz w:val="28"/>
          <w:szCs w:val="28"/>
        </w:rPr>
        <w:t xml:space="preserve"> 0,270 ГДК та пилу – 0,150 </w:t>
      </w:r>
      <w:r w:rsidR="00FB3E7D">
        <w:rPr>
          <w:sz w:val="28"/>
          <w:szCs w:val="28"/>
        </w:rPr>
        <w:t>-</w:t>
      </w:r>
      <w:r w:rsidRPr="002B655C">
        <w:rPr>
          <w:sz w:val="28"/>
          <w:szCs w:val="28"/>
        </w:rPr>
        <w:t xml:space="preserve"> 0,170 ГДК.</w:t>
      </w:r>
    </w:p>
    <w:p w:rsidR="00B33045" w:rsidRPr="001671D2" w:rsidRDefault="00B33045" w:rsidP="00B33045">
      <w:pPr>
        <w:ind w:firstLine="567"/>
        <w:jc w:val="both"/>
        <w:rPr>
          <w:sz w:val="28"/>
          <w:szCs w:val="28"/>
        </w:rPr>
      </w:pPr>
      <w:r w:rsidRPr="001671D2">
        <w:rPr>
          <w:sz w:val="28"/>
          <w:szCs w:val="28"/>
        </w:rPr>
        <w:t xml:space="preserve">За </w:t>
      </w:r>
      <w:r w:rsidR="00550BA3" w:rsidRPr="001671D2">
        <w:rPr>
          <w:sz w:val="28"/>
          <w:szCs w:val="28"/>
        </w:rPr>
        <w:t xml:space="preserve">підсумками 2021 року </w:t>
      </w:r>
      <w:proofErr w:type="spellStart"/>
      <w:r w:rsidRPr="001671D2">
        <w:rPr>
          <w:sz w:val="28"/>
          <w:szCs w:val="28"/>
        </w:rPr>
        <w:t>післяпроєктного</w:t>
      </w:r>
      <w:proofErr w:type="spellEnd"/>
      <w:r w:rsidRPr="001671D2">
        <w:rPr>
          <w:sz w:val="28"/>
          <w:szCs w:val="28"/>
        </w:rPr>
        <w:t xml:space="preserve"> моніторингу, наданими ТОВ «</w:t>
      </w:r>
      <w:r w:rsidR="00BA2EA0" w:rsidRPr="001671D2">
        <w:rPr>
          <w:sz w:val="28"/>
          <w:szCs w:val="28"/>
        </w:rPr>
        <w:t>ЧЕРНІГІВАГРОШЛЯХБУД</w:t>
      </w:r>
      <w:r w:rsidRPr="001671D2">
        <w:rPr>
          <w:sz w:val="28"/>
          <w:szCs w:val="28"/>
        </w:rPr>
        <w:t>»</w:t>
      </w:r>
      <w:r w:rsidR="008D2538" w:rsidRPr="008D2538">
        <w:rPr>
          <w:sz w:val="28"/>
          <w:szCs w:val="28"/>
        </w:rPr>
        <w:t xml:space="preserve"> </w:t>
      </w:r>
      <w:r w:rsidR="008D2538" w:rsidRPr="001671D2">
        <w:rPr>
          <w:sz w:val="28"/>
          <w:szCs w:val="28"/>
        </w:rPr>
        <w:t>(Чернігівська обл., м. Чернігів, вул. П. Тичини, 69)</w:t>
      </w:r>
      <w:r w:rsidR="008D2538">
        <w:rPr>
          <w:sz w:val="28"/>
          <w:szCs w:val="28"/>
        </w:rPr>
        <w:t>:</w:t>
      </w:r>
    </w:p>
    <w:p w:rsidR="00B33045" w:rsidRPr="001671D2" w:rsidRDefault="00B33045" w:rsidP="00B33045">
      <w:pPr>
        <w:ind w:firstLine="567"/>
        <w:jc w:val="both"/>
        <w:rPr>
          <w:sz w:val="28"/>
          <w:szCs w:val="28"/>
        </w:rPr>
      </w:pPr>
      <w:r w:rsidRPr="001671D2">
        <w:rPr>
          <w:sz w:val="28"/>
          <w:szCs w:val="28"/>
        </w:rPr>
        <w:t>- здійснено дослідження вмісту шкідливих речовин в атмосферному повітрі на межі санітарно</w:t>
      </w:r>
      <w:r w:rsidR="00A870D8" w:rsidRPr="001671D2">
        <w:rPr>
          <w:sz w:val="28"/>
          <w:szCs w:val="28"/>
        </w:rPr>
        <w:t>-</w:t>
      </w:r>
      <w:r w:rsidRPr="001671D2">
        <w:rPr>
          <w:sz w:val="28"/>
          <w:szCs w:val="28"/>
        </w:rPr>
        <w:t xml:space="preserve">захисної зони </w:t>
      </w:r>
      <w:r w:rsidR="00A870D8" w:rsidRPr="001671D2">
        <w:rPr>
          <w:sz w:val="28"/>
          <w:szCs w:val="28"/>
        </w:rPr>
        <w:t xml:space="preserve">зверненої до житлової забудови, найбільш наближеної до об’єкта планової діяльності </w:t>
      </w:r>
      <w:r w:rsidR="008D2538">
        <w:rPr>
          <w:sz w:val="28"/>
          <w:szCs w:val="28"/>
        </w:rPr>
        <w:t>в чотирьох контрольних точках</w:t>
      </w:r>
      <w:r w:rsidR="008E4779">
        <w:rPr>
          <w:sz w:val="28"/>
          <w:szCs w:val="28"/>
        </w:rPr>
        <w:t>:</w:t>
      </w:r>
      <w:r w:rsidRPr="001671D2">
        <w:rPr>
          <w:sz w:val="28"/>
          <w:szCs w:val="28"/>
        </w:rPr>
        <w:t xml:space="preserve"> </w:t>
      </w:r>
      <w:r w:rsidR="00550BA3" w:rsidRPr="001671D2">
        <w:rPr>
          <w:sz w:val="28"/>
          <w:szCs w:val="28"/>
        </w:rPr>
        <w:t xml:space="preserve">14 </w:t>
      </w:r>
      <w:r w:rsidR="00550BA3" w:rsidRPr="001671D2">
        <w:rPr>
          <w:sz w:val="28"/>
          <w:szCs w:val="28"/>
        </w:rPr>
        <w:lastRenderedPageBreak/>
        <w:t xml:space="preserve">липня </w:t>
      </w:r>
      <w:r w:rsidR="00226F16" w:rsidRPr="001671D2">
        <w:rPr>
          <w:sz w:val="28"/>
          <w:szCs w:val="28"/>
        </w:rPr>
        <w:t>(межа житлової забудови по вул</w:t>
      </w:r>
      <w:r w:rsidR="00AD7141" w:rsidRPr="001671D2">
        <w:rPr>
          <w:sz w:val="28"/>
          <w:szCs w:val="28"/>
        </w:rPr>
        <w:t>.</w:t>
      </w:r>
      <w:r w:rsidR="0079707D" w:rsidRPr="001671D2">
        <w:rPr>
          <w:sz w:val="28"/>
          <w:szCs w:val="28"/>
        </w:rPr>
        <w:t xml:space="preserve"> П. Тичини, 5</w:t>
      </w:r>
      <w:r w:rsidR="00226F16" w:rsidRPr="001671D2">
        <w:rPr>
          <w:sz w:val="28"/>
          <w:szCs w:val="28"/>
        </w:rPr>
        <w:t xml:space="preserve">9 та </w:t>
      </w:r>
      <w:r w:rsidR="00AD7141" w:rsidRPr="001671D2">
        <w:rPr>
          <w:sz w:val="28"/>
          <w:szCs w:val="28"/>
        </w:rPr>
        <w:t xml:space="preserve">вул. </w:t>
      </w:r>
      <w:r w:rsidR="00226F16" w:rsidRPr="001671D2">
        <w:rPr>
          <w:sz w:val="28"/>
          <w:szCs w:val="28"/>
        </w:rPr>
        <w:t>Генерала</w:t>
      </w:r>
      <w:r w:rsidR="00AD7141" w:rsidRPr="001671D2">
        <w:rPr>
          <w:sz w:val="28"/>
          <w:szCs w:val="28"/>
        </w:rPr>
        <w:t xml:space="preserve"> </w:t>
      </w:r>
      <w:proofErr w:type="spellStart"/>
      <w:r w:rsidR="00AD7141" w:rsidRPr="001671D2">
        <w:rPr>
          <w:sz w:val="28"/>
          <w:szCs w:val="28"/>
        </w:rPr>
        <w:t>Авдєєнка</w:t>
      </w:r>
      <w:proofErr w:type="spellEnd"/>
      <w:r w:rsidR="00AD7141" w:rsidRPr="001671D2">
        <w:rPr>
          <w:sz w:val="28"/>
          <w:szCs w:val="28"/>
        </w:rPr>
        <w:t>,</w:t>
      </w:r>
      <w:r w:rsidR="0079707D" w:rsidRPr="001671D2">
        <w:rPr>
          <w:sz w:val="28"/>
          <w:szCs w:val="28"/>
        </w:rPr>
        <w:t xml:space="preserve"> </w:t>
      </w:r>
      <w:r w:rsidR="00AD7141" w:rsidRPr="001671D2">
        <w:rPr>
          <w:sz w:val="28"/>
          <w:szCs w:val="28"/>
        </w:rPr>
        <w:t xml:space="preserve">66) і 16 липня (межа житлової забудови по вул. </w:t>
      </w:r>
      <w:r w:rsidR="0079707D" w:rsidRPr="001671D2">
        <w:rPr>
          <w:sz w:val="28"/>
          <w:szCs w:val="28"/>
        </w:rPr>
        <w:t xml:space="preserve">Г. </w:t>
      </w:r>
      <w:proofErr w:type="spellStart"/>
      <w:r w:rsidR="0079707D" w:rsidRPr="001671D2">
        <w:rPr>
          <w:sz w:val="28"/>
          <w:szCs w:val="28"/>
        </w:rPr>
        <w:t>Сурабка</w:t>
      </w:r>
      <w:proofErr w:type="spellEnd"/>
      <w:r w:rsidR="0079707D" w:rsidRPr="001671D2">
        <w:rPr>
          <w:sz w:val="28"/>
          <w:szCs w:val="28"/>
        </w:rPr>
        <w:t xml:space="preserve">, 12 та вул. </w:t>
      </w:r>
      <w:proofErr w:type="spellStart"/>
      <w:r w:rsidR="0079707D" w:rsidRPr="001671D2">
        <w:rPr>
          <w:sz w:val="28"/>
          <w:szCs w:val="28"/>
        </w:rPr>
        <w:t>Масанівська</w:t>
      </w:r>
      <w:proofErr w:type="spellEnd"/>
      <w:r w:rsidR="0079707D" w:rsidRPr="001671D2">
        <w:rPr>
          <w:sz w:val="28"/>
          <w:szCs w:val="28"/>
        </w:rPr>
        <w:t>, 2)</w:t>
      </w:r>
      <w:r w:rsidRPr="001671D2">
        <w:rPr>
          <w:sz w:val="28"/>
          <w:szCs w:val="28"/>
        </w:rPr>
        <w:t>. За результатами досліджень перевищення рівня ГДК не зафіксовано. Рівень оксиду вуглецю складав 0,</w:t>
      </w:r>
      <w:r w:rsidR="009D7249" w:rsidRPr="001671D2">
        <w:rPr>
          <w:sz w:val="28"/>
          <w:szCs w:val="28"/>
        </w:rPr>
        <w:t>56</w:t>
      </w:r>
      <w:r w:rsidRPr="001671D2">
        <w:rPr>
          <w:sz w:val="28"/>
          <w:szCs w:val="28"/>
        </w:rPr>
        <w:t xml:space="preserve"> </w:t>
      </w:r>
      <w:r w:rsidR="00FB3E7D">
        <w:rPr>
          <w:sz w:val="28"/>
          <w:szCs w:val="28"/>
        </w:rPr>
        <w:t>-</w:t>
      </w:r>
      <w:r w:rsidRPr="001671D2">
        <w:rPr>
          <w:sz w:val="28"/>
          <w:szCs w:val="28"/>
        </w:rPr>
        <w:t xml:space="preserve"> 0,</w:t>
      </w:r>
      <w:r w:rsidR="009D7249" w:rsidRPr="001671D2">
        <w:rPr>
          <w:sz w:val="28"/>
          <w:szCs w:val="28"/>
        </w:rPr>
        <w:t>60</w:t>
      </w:r>
      <w:r w:rsidRPr="001671D2">
        <w:rPr>
          <w:sz w:val="28"/>
          <w:szCs w:val="28"/>
        </w:rPr>
        <w:t xml:space="preserve"> ГДК, діоксиду азоту – 0,</w:t>
      </w:r>
      <w:r w:rsidR="009D7249" w:rsidRPr="001671D2">
        <w:rPr>
          <w:sz w:val="28"/>
          <w:szCs w:val="28"/>
        </w:rPr>
        <w:t>1</w:t>
      </w:r>
      <w:r w:rsidRPr="001671D2">
        <w:rPr>
          <w:sz w:val="28"/>
          <w:szCs w:val="28"/>
        </w:rPr>
        <w:t xml:space="preserve"> ГДК, діоксиду сірки – 0,</w:t>
      </w:r>
      <w:r w:rsidR="001671D2" w:rsidRPr="001671D2">
        <w:rPr>
          <w:sz w:val="28"/>
          <w:szCs w:val="28"/>
        </w:rPr>
        <w:t>0</w:t>
      </w:r>
      <w:r w:rsidR="00B34F91" w:rsidRPr="001671D2">
        <w:rPr>
          <w:sz w:val="28"/>
          <w:szCs w:val="28"/>
        </w:rPr>
        <w:t>8</w:t>
      </w:r>
      <w:r w:rsidRPr="001671D2">
        <w:rPr>
          <w:sz w:val="28"/>
          <w:szCs w:val="28"/>
        </w:rPr>
        <w:t xml:space="preserve"> ГДК та пилу – 0,</w:t>
      </w:r>
      <w:r w:rsidR="001671D2" w:rsidRPr="001671D2">
        <w:rPr>
          <w:sz w:val="28"/>
          <w:szCs w:val="28"/>
        </w:rPr>
        <w:t>5</w:t>
      </w:r>
      <w:r w:rsidRPr="001671D2">
        <w:rPr>
          <w:sz w:val="28"/>
          <w:szCs w:val="28"/>
        </w:rPr>
        <w:t>2 ГДК.</w:t>
      </w:r>
    </w:p>
    <w:p w:rsidR="00537FEB" w:rsidRDefault="00B33045" w:rsidP="00B33045">
      <w:pPr>
        <w:ind w:firstLine="567"/>
        <w:jc w:val="both"/>
        <w:rPr>
          <w:sz w:val="28"/>
          <w:szCs w:val="28"/>
        </w:rPr>
      </w:pPr>
      <w:r w:rsidRPr="002569D3">
        <w:rPr>
          <w:sz w:val="28"/>
          <w:szCs w:val="28"/>
        </w:rPr>
        <w:t xml:space="preserve">- 15 </w:t>
      </w:r>
      <w:r w:rsidR="009A0347" w:rsidRPr="002569D3">
        <w:rPr>
          <w:sz w:val="28"/>
          <w:szCs w:val="28"/>
        </w:rPr>
        <w:t>липня</w:t>
      </w:r>
      <w:r w:rsidRPr="002569D3">
        <w:rPr>
          <w:sz w:val="28"/>
          <w:szCs w:val="28"/>
        </w:rPr>
        <w:t xml:space="preserve"> 2021 року </w:t>
      </w:r>
      <w:r w:rsidR="008E4779">
        <w:rPr>
          <w:sz w:val="28"/>
          <w:szCs w:val="28"/>
        </w:rPr>
        <w:t>виконані вимірювання</w:t>
      </w:r>
      <w:r w:rsidR="009A0347" w:rsidRPr="002569D3">
        <w:rPr>
          <w:sz w:val="28"/>
          <w:szCs w:val="28"/>
        </w:rPr>
        <w:t xml:space="preserve"> шумового навантаження на межі житлової забудови </w:t>
      </w:r>
      <w:r w:rsidR="0060753C">
        <w:rPr>
          <w:sz w:val="28"/>
          <w:szCs w:val="28"/>
        </w:rPr>
        <w:t xml:space="preserve">в трьох контрольних точках </w:t>
      </w:r>
      <w:r w:rsidR="009A0347" w:rsidRPr="002569D3">
        <w:rPr>
          <w:sz w:val="28"/>
          <w:szCs w:val="28"/>
        </w:rPr>
        <w:t>(</w:t>
      </w:r>
      <w:r w:rsidR="007D42D4" w:rsidRPr="002569D3">
        <w:rPr>
          <w:sz w:val="28"/>
          <w:szCs w:val="28"/>
        </w:rPr>
        <w:t xml:space="preserve">по вул. Генерала </w:t>
      </w:r>
      <w:proofErr w:type="spellStart"/>
      <w:r w:rsidR="007D42D4" w:rsidRPr="002569D3">
        <w:rPr>
          <w:sz w:val="28"/>
          <w:szCs w:val="28"/>
        </w:rPr>
        <w:t>Авдєєнка</w:t>
      </w:r>
      <w:proofErr w:type="spellEnd"/>
      <w:r w:rsidR="007D42D4" w:rsidRPr="002569D3">
        <w:rPr>
          <w:sz w:val="28"/>
          <w:szCs w:val="28"/>
        </w:rPr>
        <w:t xml:space="preserve">, 66, вул. Г. </w:t>
      </w:r>
      <w:proofErr w:type="spellStart"/>
      <w:r w:rsidR="007D42D4" w:rsidRPr="002569D3">
        <w:rPr>
          <w:sz w:val="28"/>
          <w:szCs w:val="28"/>
        </w:rPr>
        <w:t>Сурабка</w:t>
      </w:r>
      <w:proofErr w:type="spellEnd"/>
      <w:r w:rsidR="007D42D4" w:rsidRPr="002569D3">
        <w:rPr>
          <w:sz w:val="28"/>
          <w:szCs w:val="28"/>
        </w:rPr>
        <w:t xml:space="preserve">, 12 та вул. </w:t>
      </w:r>
      <w:proofErr w:type="spellStart"/>
      <w:r w:rsidR="007D42D4" w:rsidRPr="002569D3">
        <w:rPr>
          <w:sz w:val="28"/>
          <w:szCs w:val="28"/>
        </w:rPr>
        <w:t>Масанівська</w:t>
      </w:r>
      <w:proofErr w:type="spellEnd"/>
      <w:r w:rsidR="007D42D4" w:rsidRPr="002569D3">
        <w:rPr>
          <w:sz w:val="28"/>
          <w:szCs w:val="28"/>
        </w:rPr>
        <w:t>, 2</w:t>
      </w:r>
      <w:r w:rsidR="0037287D" w:rsidRPr="002569D3">
        <w:rPr>
          <w:sz w:val="28"/>
          <w:szCs w:val="28"/>
        </w:rPr>
        <w:t>)</w:t>
      </w:r>
      <w:r w:rsidR="0060753C">
        <w:rPr>
          <w:sz w:val="28"/>
          <w:szCs w:val="28"/>
        </w:rPr>
        <w:t>.</w:t>
      </w:r>
      <w:r w:rsidR="0037287D" w:rsidRPr="002569D3">
        <w:rPr>
          <w:sz w:val="28"/>
          <w:szCs w:val="28"/>
        </w:rPr>
        <w:t xml:space="preserve"> </w:t>
      </w:r>
      <w:r w:rsidRPr="002569D3">
        <w:rPr>
          <w:sz w:val="28"/>
          <w:szCs w:val="28"/>
        </w:rPr>
        <w:t xml:space="preserve">За результатами досліджень перевищення </w:t>
      </w:r>
      <w:r w:rsidR="00DC7F98" w:rsidRPr="002569D3">
        <w:rPr>
          <w:sz w:val="28"/>
          <w:szCs w:val="28"/>
        </w:rPr>
        <w:t xml:space="preserve">нормативних значень шумового навантаження не виявлено. </w:t>
      </w:r>
      <w:r w:rsidR="00537FEB" w:rsidRPr="002569D3">
        <w:rPr>
          <w:sz w:val="28"/>
          <w:szCs w:val="28"/>
        </w:rPr>
        <w:t xml:space="preserve">Максимальний рівень звуку коливається в межах 46,6 </w:t>
      </w:r>
      <w:r w:rsidR="00FB3E7D">
        <w:rPr>
          <w:sz w:val="28"/>
          <w:szCs w:val="28"/>
        </w:rPr>
        <w:t>-</w:t>
      </w:r>
      <w:r w:rsidR="00537FEB" w:rsidRPr="002569D3">
        <w:rPr>
          <w:sz w:val="28"/>
          <w:szCs w:val="28"/>
        </w:rPr>
        <w:t xml:space="preserve"> 67,1 дБА</w:t>
      </w:r>
      <w:r w:rsidR="002569D3" w:rsidRPr="002569D3">
        <w:rPr>
          <w:sz w:val="28"/>
          <w:szCs w:val="28"/>
        </w:rPr>
        <w:t xml:space="preserve">, еквівалентний рівень звуку – 40,8 </w:t>
      </w:r>
      <w:r w:rsidR="00FB3E7D">
        <w:rPr>
          <w:sz w:val="28"/>
          <w:szCs w:val="28"/>
        </w:rPr>
        <w:t>-</w:t>
      </w:r>
      <w:r w:rsidR="002569D3" w:rsidRPr="002569D3">
        <w:rPr>
          <w:sz w:val="28"/>
          <w:szCs w:val="28"/>
        </w:rPr>
        <w:t xml:space="preserve"> 52,3 </w:t>
      </w:r>
      <w:proofErr w:type="spellStart"/>
      <w:r w:rsidR="002569D3" w:rsidRPr="002569D3">
        <w:rPr>
          <w:sz w:val="28"/>
          <w:szCs w:val="28"/>
        </w:rPr>
        <w:t>дБА</w:t>
      </w:r>
      <w:r w:rsidR="002569D3" w:rsidRPr="002569D3">
        <w:rPr>
          <w:sz w:val="28"/>
          <w:szCs w:val="28"/>
          <w:vertAlign w:val="subscript"/>
        </w:rPr>
        <w:t>екв</w:t>
      </w:r>
      <w:proofErr w:type="spellEnd"/>
      <w:r w:rsidR="002569D3" w:rsidRPr="002569D3">
        <w:rPr>
          <w:sz w:val="28"/>
          <w:szCs w:val="28"/>
        </w:rPr>
        <w:t>.</w:t>
      </w:r>
      <w:r w:rsidRPr="002569D3">
        <w:rPr>
          <w:sz w:val="28"/>
          <w:szCs w:val="28"/>
        </w:rPr>
        <w:t xml:space="preserve"> </w:t>
      </w:r>
    </w:p>
    <w:p w:rsidR="00BF76B2" w:rsidRDefault="00811643" w:rsidP="00B33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- 23 та 26 липня 2021 року виконані вимірювання викидів забруднюючих речовин двох стаціонарних джерел (</w:t>
      </w:r>
      <w:r w:rsidR="008F1229">
        <w:rPr>
          <w:sz w:val="28"/>
          <w:szCs w:val="28"/>
        </w:rPr>
        <w:t>№30 змішувач асфальто</w:t>
      </w:r>
      <w:r w:rsidR="00B03B16">
        <w:rPr>
          <w:sz w:val="28"/>
          <w:szCs w:val="28"/>
        </w:rPr>
        <w:t>бетону ДС-168637,</w:t>
      </w:r>
      <w:r w:rsidR="00E74BBB">
        <w:rPr>
          <w:sz w:val="28"/>
          <w:szCs w:val="28"/>
        </w:rPr>
        <w:t xml:space="preserve"> </w:t>
      </w:r>
      <w:r w:rsidR="00B03B16">
        <w:rPr>
          <w:sz w:val="28"/>
          <w:szCs w:val="28"/>
        </w:rPr>
        <w:t xml:space="preserve">ДТ-5 та №19 змішувач асфальтобетону </w:t>
      </w:r>
      <w:proofErr w:type="spellStart"/>
      <w:r w:rsidR="00B03B16">
        <w:rPr>
          <w:sz w:val="28"/>
          <w:szCs w:val="28"/>
          <w:lang w:val="en-US"/>
        </w:rPr>
        <w:t>telt</w:t>
      </w:r>
      <w:r w:rsidR="0050325B">
        <w:rPr>
          <w:sz w:val="28"/>
          <w:szCs w:val="28"/>
          <w:lang w:val="en-US"/>
        </w:rPr>
        <w:t>omat</w:t>
      </w:r>
      <w:proofErr w:type="spellEnd"/>
      <w:r w:rsidR="0050325B">
        <w:rPr>
          <w:sz w:val="28"/>
          <w:szCs w:val="28"/>
        </w:rPr>
        <w:t xml:space="preserve">, </w:t>
      </w:r>
      <w:r w:rsidR="00E74BBB">
        <w:rPr>
          <w:sz w:val="28"/>
          <w:szCs w:val="28"/>
        </w:rPr>
        <w:t xml:space="preserve">ДТ-2). За результатами досліджень </w:t>
      </w:r>
      <w:r w:rsidR="00D939FE">
        <w:rPr>
          <w:sz w:val="28"/>
          <w:szCs w:val="28"/>
        </w:rPr>
        <w:t xml:space="preserve">перевищення нормативних значень викидів забруднюючих речовин </w:t>
      </w:r>
      <w:r w:rsidR="00A01AE7">
        <w:rPr>
          <w:sz w:val="28"/>
          <w:szCs w:val="28"/>
        </w:rPr>
        <w:t>(фенол, оксид вуглецю</w:t>
      </w:r>
      <w:r w:rsidR="00E908E7">
        <w:rPr>
          <w:sz w:val="28"/>
          <w:szCs w:val="28"/>
        </w:rPr>
        <w:t xml:space="preserve">, суспендовані тверді частинки) </w:t>
      </w:r>
      <w:r w:rsidR="00D939FE">
        <w:rPr>
          <w:sz w:val="28"/>
          <w:szCs w:val="28"/>
        </w:rPr>
        <w:t>стаціонарних джерел не виявлено</w:t>
      </w:r>
      <w:r w:rsidR="00F84279">
        <w:rPr>
          <w:sz w:val="28"/>
          <w:szCs w:val="28"/>
        </w:rPr>
        <w:t>.</w:t>
      </w:r>
    </w:p>
    <w:p w:rsidR="00F84279" w:rsidRDefault="006C0A90" w:rsidP="00B33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7E7">
        <w:rPr>
          <w:sz w:val="28"/>
          <w:szCs w:val="28"/>
        </w:rPr>
        <w:t>23 та 26 липня 2021 року виконані дослідження ефективності роботи пилоочисного ус</w:t>
      </w:r>
      <w:r w:rsidR="005927E8">
        <w:rPr>
          <w:sz w:val="28"/>
          <w:szCs w:val="28"/>
        </w:rPr>
        <w:t>таткування. За результатами дослідження</w:t>
      </w:r>
      <w:r w:rsidR="0022607A">
        <w:rPr>
          <w:sz w:val="28"/>
          <w:szCs w:val="28"/>
        </w:rPr>
        <w:t>, за середніми значеннями</w:t>
      </w:r>
      <w:r>
        <w:rPr>
          <w:sz w:val="28"/>
          <w:szCs w:val="28"/>
        </w:rPr>
        <w:t xml:space="preserve"> речовин у вигляді суспендованих твердих частинок</w:t>
      </w:r>
      <w:r w:rsidR="0022607A">
        <w:rPr>
          <w:sz w:val="28"/>
          <w:szCs w:val="28"/>
        </w:rPr>
        <w:t>, ефективність роботи пилоочисного устаткування коливається в межах 70-82,8% та забезпечує дотримання нормативних значень, встановлених для даних стаціонарних джерел Дозволом на викиди.</w:t>
      </w:r>
    </w:p>
    <w:p w:rsidR="006C0A90" w:rsidRPr="0050325B" w:rsidRDefault="00375777" w:rsidP="00B33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даними </w:t>
      </w:r>
      <w:proofErr w:type="spellStart"/>
      <w:r>
        <w:rPr>
          <w:sz w:val="28"/>
          <w:szCs w:val="28"/>
        </w:rPr>
        <w:t>післяпроєктного</w:t>
      </w:r>
      <w:proofErr w:type="spellEnd"/>
      <w:r>
        <w:rPr>
          <w:sz w:val="28"/>
          <w:szCs w:val="28"/>
        </w:rPr>
        <w:t xml:space="preserve"> моніторингу перевищення нормативних значень, будь-яких розбіжностей і відхилень рівнів впливу у порівнянні </w:t>
      </w:r>
      <w:r w:rsidR="003F176A">
        <w:rPr>
          <w:sz w:val="28"/>
          <w:szCs w:val="28"/>
        </w:rPr>
        <w:t>з прогнозованими не виявлено.</w:t>
      </w:r>
    </w:p>
    <w:p w:rsidR="00324E06" w:rsidRDefault="00324E06" w:rsidP="00EE5A77">
      <w:pPr>
        <w:ind w:left="-284" w:firstLine="851"/>
        <w:rPr>
          <w:b/>
          <w:i/>
          <w:sz w:val="28"/>
          <w:szCs w:val="28"/>
        </w:rPr>
      </w:pPr>
    </w:p>
    <w:p w:rsidR="00324E06" w:rsidRDefault="00324E06" w:rsidP="00EE5A77">
      <w:pPr>
        <w:ind w:left="-284" w:firstLine="851"/>
        <w:rPr>
          <w:b/>
          <w:i/>
          <w:sz w:val="28"/>
          <w:szCs w:val="28"/>
        </w:rPr>
      </w:pPr>
    </w:p>
    <w:p w:rsidR="007831CD" w:rsidRPr="0093598B" w:rsidRDefault="002F6224" w:rsidP="00EE5A77">
      <w:pPr>
        <w:ind w:left="-284" w:firstLine="851"/>
        <w:rPr>
          <w:b/>
          <w:i/>
          <w:sz w:val="28"/>
          <w:szCs w:val="28"/>
        </w:rPr>
      </w:pPr>
      <w:r w:rsidRPr="0093598B">
        <w:rPr>
          <w:b/>
          <w:i/>
          <w:sz w:val="28"/>
          <w:szCs w:val="28"/>
        </w:rPr>
        <w:t>Розділ 2.Стан поверхневих вод</w:t>
      </w:r>
    </w:p>
    <w:p w:rsidR="00C133BE" w:rsidRPr="0093598B" w:rsidRDefault="00C133BE" w:rsidP="00C133BE">
      <w:pPr>
        <w:spacing w:before="240"/>
        <w:ind w:firstLine="567"/>
        <w:jc w:val="both"/>
        <w:rPr>
          <w:sz w:val="28"/>
          <w:szCs w:val="28"/>
        </w:rPr>
      </w:pPr>
      <w:r w:rsidRPr="0093598B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93598B" w:rsidRPr="0093598B">
        <w:rPr>
          <w:sz w:val="28"/>
          <w:szCs w:val="28"/>
        </w:rPr>
        <w:t>жовтень</w:t>
      </w:r>
      <w:r w:rsidRPr="0093598B">
        <w:rPr>
          <w:sz w:val="28"/>
          <w:szCs w:val="28"/>
        </w:rPr>
        <w:t xml:space="preserve"> 2021 року надали: Центральна геофізична обсерваторія ім. Б. Срезневського, Чернігівське ЦГМ, Деснянське басейнове управління водних ресурсів, комунальне підприємство «</w:t>
      </w:r>
      <w:proofErr w:type="spellStart"/>
      <w:r w:rsidRPr="0093598B">
        <w:rPr>
          <w:sz w:val="28"/>
          <w:szCs w:val="28"/>
        </w:rPr>
        <w:t>Чернігівводоканал</w:t>
      </w:r>
      <w:proofErr w:type="spellEnd"/>
      <w:r w:rsidRPr="0093598B">
        <w:rPr>
          <w:sz w:val="28"/>
          <w:szCs w:val="28"/>
        </w:rPr>
        <w:t xml:space="preserve">» Чернігівської міської ради, КЕП «Чернігівська ТЕЦ» ТОВ фірми </w:t>
      </w:r>
      <w:proofErr w:type="spellStart"/>
      <w:r w:rsidRPr="0093598B">
        <w:rPr>
          <w:sz w:val="28"/>
          <w:szCs w:val="28"/>
        </w:rPr>
        <w:t>ТехНова</w:t>
      </w:r>
      <w:proofErr w:type="spellEnd"/>
      <w:r w:rsidRPr="0093598B">
        <w:rPr>
          <w:sz w:val="28"/>
          <w:szCs w:val="28"/>
        </w:rPr>
        <w:t>», комунальне підприємство «</w:t>
      </w:r>
      <w:proofErr w:type="spellStart"/>
      <w:r w:rsidRPr="0093598B">
        <w:rPr>
          <w:sz w:val="28"/>
          <w:szCs w:val="28"/>
        </w:rPr>
        <w:t>Прилукитепловодопостачання</w:t>
      </w:r>
      <w:proofErr w:type="spellEnd"/>
      <w:r w:rsidRPr="0093598B">
        <w:rPr>
          <w:sz w:val="28"/>
          <w:szCs w:val="28"/>
        </w:rPr>
        <w:t>», комунальне підприємство «Ніжинське управління водопровідно-каналізаційного господарства».</w:t>
      </w:r>
    </w:p>
    <w:p w:rsidR="00246B6E" w:rsidRPr="0093598B" w:rsidRDefault="00246B6E" w:rsidP="00C133BE">
      <w:pPr>
        <w:spacing w:before="240"/>
        <w:ind w:firstLine="567"/>
        <w:jc w:val="both"/>
        <w:rPr>
          <w:sz w:val="28"/>
          <w:szCs w:val="28"/>
        </w:rPr>
      </w:pPr>
      <w:r w:rsidRPr="0093598B">
        <w:rPr>
          <w:sz w:val="28"/>
          <w:szCs w:val="28"/>
        </w:rPr>
        <w:t xml:space="preserve">За даними діагностичного моніторингу кисневий режим у більшості річок </w:t>
      </w:r>
      <w:r w:rsidR="007C0098">
        <w:rPr>
          <w:sz w:val="28"/>
          <w:szCs w:val="28"/>
        </w:rPr>
        <w:t>у жовтні</w:t>
      </w:r>
      <w:r w:rsidRPr="0093598B">
        <w:rPr>
          <w:sz w:val="28"/>
          <w:szCs w:val="28"/>
        </w:rPr>
        <w:t xml:space="preserve"> місяці був задовільний</w:t>
      </w:r>
      <w:r w:rsidR="009102CD" w:rsidRPr="0093598B">
        <w:rPr>
          <w:sz w:val="28"/>
          <w:szCs w:val="28"/>
        </w:rPr>
        <w:t xml:space="preserve">. </w:t>
      </w:r>
      <w:r w:rsidR="00654EC1" w:rsidRPr="0093598B">
        <w:rPr>
          <w:sz w:val="28"/>
          <w:szCs w:val="28"/>
        </w:rPr>
        <w:t>У річках області д</w:t>
      </w:r>
      <w:r w:rsidR="009102CD" w:rsidRPr="0093598B">
        <w:rPr>
          <w:sz w:val="28"/>
          <w:szCs w:val="28"/>
        </w:rPr>
        <w:t xml:space="preserve">осить високий </w:t>
      </w:r>
      <w:r w:rsidR="00654EC1" w:rsidRPr="0093598B">
        <w:rPr>
          <w:sz w:val="28"/>
          <w:szCs w:val="28"/>
        </w:rPr>
        <w:t>вміст органічних речовин.</w:t>
      </w:r>
    </w:p>
    <w:p w:rsidR="00D94956" w:rsidRPr="00813622" w:rsidRDefault="00D94956" w:rsidP="00AB0E55">
      <w:pPr>
        <w:ind w:firstLine="567"/>
        <w:jc w:val="both"/>
        <w:rPr>
          <w:sz w:val="28"/>
          <w:szCs w:val="28"/>
        </w:rPr>
      </w:pPr>
      <w:r w:rsidRPr="00813622">
        <w:rPr>
          <w:b/>
          <w:sz w:val="28"/>
          <w:szCs w:val="28"/>
        </w:rPr>
        <w:t>р.</w:t>
      </w:r>
      <w:r w:rsidR="00797B02" w:rsidRPr="00813622">
        <w:rPr>
          <w:b/>
          <w:sz w:val="28"/>
          <w:szCs w:val="28"/>
        </w:rPr>
        <w:t> </w:t>
      </w:r>
      <w:r w:rsidRPr="00813622">
        <w:rPr>
          <w:b/>
          <w:sz w:val="28"/>
          <w:szCs w:val="28"/>
        </w:rPr>
        <w:t xml:space="preserve">Дніпро. </w:t>
      </w:r>
      <w:r w:rsidRPr="00813622">
        <w:rPr>
          <w:sz w:val="28"/>
          <w:szCs w:val="28"/>
        </w:rPr>
        <w:t>Деснянським басейновим управлінням водних ресурсів досліджувався гідрохімічний стан водойми в створі нижче с.</w:t>
      </w:r>
      <w:r w:rsidR="00797B02" w:rsidRPr="00813622">
        <w:rPr>
          <w:sz w:val="28"/>
          <w:szCs w:val="28"/>
        </w:rPr>
        <w:t> </w:t>
      </w:r>
      <w:r w:rsidRPr="00813622">
        <w:rPr>
          <w:sz w:val="28"/>
          <w:szCs w:val="28"/>
        </w:rPr>
        <w:t xml:space="preserve">Кам′янка на </w:t>
      </w:r>
      <w:r w:rsidR="00857755" w:rsidRPr="00813622">
        <w:rPr>
          <w:sz w:val="28"/>
          <w:szCs w:val="28"/>
        </w:rPr>
        <w:t>кордоні з Білорус</w:t>
      </w:r>
      <w:r w:rsidR="00FC09AF" w:rsidRPr="00813622">
        <w:rPr>
          <w:sz w:val="28"/>
          <w:szCs w:val="28"/>
        </w:rPr>
        <w:t>с</w:t>
      </w:r>
      <w:r w:rsidR="00857755" w:rsidRPr="00813622">
        <w:rPr>
          <w:sz w:val="28"/>
          <w:szCs w:val="28"/>
        </w:rPr>
        <w:t>ю</w:t>
      </w:r>
      <w:r w:rsidRPr="00813622">
        <w:rPr>
          <w:sz w:val="28"/>
          <w:szCs w:val="28"/>
        </w:rPr>
        <w:t>.</w:t>
      </w:r>
      <w:r w:rsidR="00857755" w:rsidRPr="00813622">
        <w:rPr>
          <w:sz w:val="28"/>
          <w:szCs w:val="28"/>
        </w:rPr>
        <w:t xml:space="preserve"> </w:t>
      </w:r>
      <w:r w:rsidRPr="00813622">
        <w:rPr>
          <w:sz w:val="28"/>
          <w:szCs w:val="28"/>
        </w:rPr>
        <w:t xml:space="preserve">Встановлено, що кисневий режим у створі становив </w:t>
      </w:r>
      <w:r w:rsidR="007C0098" w:rsidRPr="00813622">
        <w:rPr>
          <w:sz w:val="28"/>
          <w:szCs w:val="28"/>
        </w:rPr>
        <w:t>11,21</w:t>
      </w:r>
      <w:r w:rsidR="00B667EA" w:rsidRPr="00813622">
        <w:rPr>
          <w:sz w:val="28"/>
          <w:szCs w:val="28"/>
        </w:rPr>
        <w:t> </w:t>
      </w:r>
      <w:r w:rsidRPr="00813622">
        <w:rPr>
          <w:sz w:val="28"/>
          <w:szCs w:val="28"/>
        </w:rPr>
        <w:t>мгО</w:t>
      </w:r>
      <w:r w:rsidRPr="00813622">
        <w:rPr>
          <w:sz w:val="28"/>
          <w:szCs w:val="28"/>
          <w:vertAlign w:val="subscript"/>
        </w:rPr>
        <w:t>2</w:t>
      </w:r>
      <w:r w:rsidRPr="00813622">
        <w:rPr>
          <w:sz w:val="28"/>
          <w:szCs w:val="28"/>
        </w:rPr>
        <w:t>/дм</w:t>
      </w:r>
      <w:r w:rsidRPr="00813622">
        <w:rPr>
          <w:sz w:val="28"/>
          <w:szCs w:val="28"/>
          <w:vertAlign w:val="superscript"/>
        </w:rPr>
        <w:t>3</w:t>
      </w:r>
      <w:r w:rsidRPr="00813622">
        <w:rPr>
          <w:sz w:val="28"/>
          <w:szCs w:val="28"/>
        </w:rPr>
        <w:t xml:space="preserve">. Зафіксовано вміст заліза загального </w:t>
      </w:r>
      <w:r w:rsidR="007C0098" w:rsidRPr="00813622">
        <w:rPr>
          <w:sz w:val="28"/>
          <w:szCs w:val="28"/>
        </w:rPr>
        <w:t>2,40</w:t>
      </w:r>
      <w:r w:rsidRPr="00813622">
        <w:rPr>
          <w:sz w:val="28"/>
          <w:szCs w:val="28"/>
        </w:rPr>
        <w:t xml:space="preserve"> ГДК та мангану </w:t>
      </w:r>
      <w:r w:rsidR="007C0098" w:rsidRPr="00813622">
        <w:rPr>
          <w:sz w:val="28"/>
          <w:szCs w:val="28"/>
        </w:rPr>
        <w:t>3</w:t>
      </w:r>
      <w:r w:rsidR="006B5844" w:rsidRPr="00813622">
        <w:rPr>
          <w:sz w:val="28"/>
          <w:szCs w:val="28"/>
        </w:rPr>
        <w:t>,</w:t>
      </w:r>
      <w:r w:rsidR="00AD0929" w:rsidRPr="00813622">
        <w:rPr>
          <w:sz w:val="28"/>
          <w:szCs w:val="28"/>
        </w:rPr>
        <w:t>6</w:t>
      </w:r>
      <w:r w:rsidR="000B13A3" w:rsidRPr="00813622">
        <w:rPr>
          <w:sz w:val="28"/>
          <w:szCs w:val="28"/>
        </w:rPr>
        <w:t>0</w:t>
      </w:r>
      <w:r w:rsidR="00B667EA" w:rsidRPr="00813622">
        <w:rPr>
          <w:sz w:val="28"/>
          <w:szCs w:val="28"/>
        </w:rPr>
        <w:t> </w:t>
      </w:r>
      <w:r w:rsidRPr="00813622">
        <w:rPr>
          <w:sz w:val="28"/>
          <w:szCs w:val="28"/>
        </w:rPr>
        <w:t xml:space="preserve">ГДК. Всі інші </w:t>
      </w:r>
      <w:r w:rsidRPr="00813622">
        <w:rPr>
          <w:sz w:val="28"/>
          <w:szCs w:val="28"/>
        </w:rPr>
        <w:lastRenderedPageBreak/>
        <w:t>показники знаходилися в межах ГДК для водойм рибогосподарського призначення.</w:t>
      </w:r>
    </w:p>
    <w:p w:rsidR="00D94956" w:rsidRPr="00762686" w:rsidRDefault="00B97DBF" w:rsidP="00AB0E55">
      <w:pPr>
        <w:ind w:firstLine="567"/>
        <w:jc w:val="both"/>
        <w:rPr>
          <w:b/>
          <w:sz w:val="28"/>
          <w:szCs w:val="28"/>
        </w:rPr>
      </w:pPr>
      <w:r w:rsidRPr="00762686">
        <w:rPr>
          <w:b/>
          <w:sz w:val="28"/>
          <w:szCs w:val="28"/>
        </w:rPr>
        <w:t>р</w:t>
      </w:r>
      <w:r w:rsidR="00770EDC" w:rsidRPr="00762686">
        <w:rPr>
          <w:b/>
          <w:sz w:val="28"/>
          <w:szCs w:val="28"/>
        </w:rPr>
        <w:t>.</w:t>
      </w:r>
      <w:r w:rsidRPr="00762686">
        <w:rPr>
          <w:b/>
          <w:sz w:val="28"/>
          <w:szCs w:val="28"/>
        </w:rPr>
        <w:t> </w:t>
      </w:r>
      <w:r w:rsidR="00770EDC" w:rsidRPr="00762686">
        <w:rPr>
          <w:b/>
          <w:sz w:val="28"/>
          <w:szCs w:val="28"/>
        </w:rPr>
        <w:t>Сож.</w:t>
      </w:r>
      <w:r w:rsidR="00770EDC" w:rsidRPr="00762686">
        <w:rPr>
          <w:sz w:val="28"/>
          <w:szCs w:val="28"/>
        </w:rPr>
        <w:t xml:space="preserve"> Деснянським басейновим управлінням водних ресурсів в створі с.</w:t>
      </w:r>
      <w:r w:rsidR="0047058D" w:rsidRPr="00762686">
        <w:rPr>
          <w:sz w:val="28"/>
          <w:szCs w:val="28"/>
        </w:rPr>
        <w:t> </w:t>
      </w:r>
      <w:r w:rsidR="00770EDC" w:rsidRPr="00762686">
        <w:rPr>
          <w:sz w:val="28"/>
          <w:szCs w:val="28"/>
        </w:rPr>
        <w:t xml:space="preserve">Старі </w:t>
      </w:r>
      <w:proofErr w:type="spellStart"/>
      <w:r w:rsidR="00770EDC" w:rsidRPr="00762686">
        <w:rPr>
          <w:sz w:val="28"/>
          <w:szCs w:val="28"/>
        </w:rPr>
        <w:t>Яриловичі</w:t>
      </w:r>
      <w:proofErr w:type="spellEnd"/>
      <w:r w:rsidR="00770EDC" w:rsidRPr="00762686">
        <w:rPr>
          <w:sz w:val="28"/>
          <w:szCs w:val="28"/>
        </w:rPr>
        <w:t xml:space="preserve"> на кордоні з Білоруссю</w:t>
      </w:r>
      <w:r w:rsidR="009303CF" w:rsidRPr="00762686">
        <w:rPr>
          <w:sz w:val="28"/>
          <w:szCs w:val="28"/>
        </w:rPr>
        <w:t xml:space="preserve"> </w:t>
      </w:r>
      <w:r w:rsidR="00AB1ADA" w:rsidRPr="00762686">
        <w:rPr>
          <w:sz w:val="28"/>
          <w:szCs w:val="28"/>
        </w:rPr>
        <w:t>визначено</w:t>
      </w:r>
      <w:r w:rsidR="00770EDC" w:rsidRPr="00762686">
        <w:rPr>
          <w:sz w:val="28"/>
          <w:szCs w:val="28"/>
        </w:rPr>
        <w:t xml:space="preserve"> кисневий режим поверхневої водойми </w:t>
      </w:r>
      <w:r w:rsidR="00813622" w:rsidRPr="00762686">
        <w:rPr>
          <w:sz w:val="28"/>
          <w:szCs w:val="28"/>
        </w:rPr>
        <w:t>10,58</w:t>
      </w:r>
      <w:r w:rsidR="00770EDC" w:rsidRPr="00762686">
        <w:rPr>
          <w:sz w:val="28"/>
          <w:szCs w:val="28"/>
        </w:rPr>
        <w:t xml:space="preserve"> мгО</w:t>
      </w:r>
      <w:r w:rsidR="00770EDC" w:rsidRPr="00762686">
        <w:rPr>
          <w:sz w:val="28"/>
          <w:szCs w:val="28"/>
          <w:vertAlign w:val="subscript"/>
        </w:rPr>
        <w:t>2</w:t>
      </w:r>
      <w:r w:rsidR="00770EDC" w:rsidRPr="00762686">
        <w:rPr>
          <w:sz w:val="28"/>
          <w:szCs w:val="28"/>
        </w:rPr>
        <w:t>/дм</w:t>
      </w:r>
      <w:r w:rsidR="00770EDC" w:rsidRPr="00762686">
        <w:rPr>
          <w:sz w:val="28"/>
          <w:szCs w:val="28"/>
          <w:vertAlign w:val="superscript"/>
        </w:rPr>
        <w:t>3</w:t>
      </w:r>
      <w:r w:rsidR="00770EDC" w:rsidRPr="00762686">
        <w:rPr>
          <w:sz w:val="28"/>
          <w:szCs w:val="28"/>
        </w:rPr>
        <w:t xml:space="preserve">. Зафіксовано вміст </w:t>
      </w:r>
      <w:r w:rsidR="00225A4C" w:rsidRPr="00762686">
        <w:rPr>
          <w:sz w:val="28"/>
          <w:szCs w:val="28"/>
        </w:rPr>
        <w:t>заліза загального 1,80 ГДК</w:t>
      </w:r>
      <w:r w:rsidR="00762686" w:rsidRPr="00762686">
        <w:rPr>
          <w:sz w:val="28"/>
          <w:szCs w:val="28"/>
        </w:rPr>
        <w:t>,</w:t>
      </w:r>
      <w:r w:rsidR="00225A4C" w:rsidRPr="00762686">
        <w:rPr>
          <w:sz w:val="28"/>
          <w:szCs w:val="28"/>
        </w:rPr>
        <w:t xml:space="preserve"> </w:t>
      </w:r>
      <w:r w:rsidR="00770EDC" w:rsidRPr="00762686">
        <w:rPr>
          <w:sz w:val="28"/>
          <w:szCs w:val="28"/>
        </w:rPr>
        <w:t xml:space="preserve">мангану </w:t>
      </w:r>
      <w:r w:rsidR="00225A4C" w:rsidRPr="00762686">
        <w:rPr>
          <w:sz w:val="28"/>
          <w:szCs w:val="28"/>
        </w:rPr>
        <w:t>4,1</w:t>
      </w:r>
      <w:r w:rsidR="0065194D" w:rsidRPr="00762686">
        <w:rPr>
          <w:sz w:val="28"/>
          <w:szCs w:val="28"/>
        </w:rPr>
        <w:t>0</w:t>
      </w:r>
      <w:r w:rsidR="00770EDC" w:rsidRPr="00762686">
        <w:rPr>
          <w:sz w:val="28"/>
          <w:szCs w:val="28"/>
        </w:rPr>
        <w:t xml:space="preserve"> ГДК</w:t>
      </w:r>
      <w:r w:rsidR="00762686" w:rsidRPr="00762686">
        <w:rPr>
          <w:sz w:val="28"/>
          <w:szCs w:val="28"/>
        </w:rPr>
        <w:t xml:space="preserve"> та нітритів1,012 ГДК</w:t>
      </w:r>
      <w:r w:rsidR="00770EDC" w:rsidRPr="00762686">
        <w:rPr>
          <w:sz w:val="28"/>
          <w:szCs w:val="28"/>
        </w:rPr>
        <w:t xml:space="preserve">. Решта показників знаходилися в межах ГДК для водойм рибогосподарського призначення. </w:t>
      </w:r>
    </w:p>
    <w:p w:rsidR="004457BA" w:rsidRPr="00324E06" w:rsidRDefault="0037232E" w:rsidP="004457BA">
      <w:pPr>
        <w:ind w:firstLine="567"/>
        <w:jc w:val="both"/>
        <w:rPr>
          <w:sz w:val="28"/>
          <w:szCs w:val="28"/>
        </w:rPr>
      </w:pPr>
      <w:r w:rsidRPr="00324E06">
        <w:rPr>
          <w:b/>
          <w:sz w:val="28"/>
          <w:szCs w:val="28"/>
        </w:rPr>
        <w:t>р. Десна.</w:t>
      </w:r>
      <w:r w:rsidRPr="00324E06">
        <w:rPr>
          <w:sz w:val="28"/>
          <w:szCs w:val="28"/>
        </w:rPr>
        <w:t xml:space="preserve"> </w:t>
      </w:r>
      <w:r w:rsidR="00FF1527" w:rsidRPr="00324E06">
        <w:rPr>
          <w:sz w:val="28"/>
          <w:szCs w:val="28"/>
        </w:rPr>
        <w:t>Чернігівським ЦГМ проводився в</w:t>
      </w:r>
      <w:r w:rsidRPr="00324E06">
        <w:rPr>
          <w:sz w:val="28"/>
          <w:szCs w:val="28"/>
        </w:rPr>
        <w:t>ідбір проб у створ</w:t>
      </w:r>
      <w:r w:rsidR="00B8045E" w:rsidRPr="00324E06">
        <w:rPr>
          <w:sz w:val="28"/>
          <w:szCs w:val="28"/>
        </w:rPr>
        <w:t>і</w:t>
      </w:r>
      <w:r w:rsidRPr="00324E06">
        <w:rPr>
          <w:sz w:val="28"/>
          <w:szCs w:val="28"/>
        </w:rPr>
        <w:t xml:space="preserve"> в межах м</w:t>
      </w:r>
      <w:r w:rsidR="00B8045E" w:rsidRPr="00324E06">
        <w:rPr>
          <w:sz w:val="28"/>
          <w:szCs w:val="28"/>
        </w:rPr>
        <w:t>. </w:t>
      </w:r>
      <w:r w:rsidRPr="00324E06">
        <w:rPr>
          <w:sz w:val="28"/>
          <w:szCs w:val="28"/>
        </w:rPr>
        <w:t>Черніг</w:t>
      </w:r>
      <w:r w:rsidR="00B8045E" w:rsidRPr="00324E06">
        <w:rPr>
          <w:sz w:val="28"/>
          <w:szCs w:val="28"/>
        </w:rPr>
        <w:t>ова</w:t>
      </w:r>
      <w:r w:rsidRPr="00324E06">
        <w:rPr>
          <w:sz w:val="28"/>
          <w:szCs w:val="28"/>
        </w:rPr>
        <w:t xml:space="preserve">, лабораторні дослідження здійснювалися </w:t>
      </w:r>
      <w:r w:rsidR="00A4309B" w:rsidRPr="00324E06">
        <w:rPr>
          <w:sz w:val="28"/>
          <w:szCs w:val="28"/>
        </w:rPr>
        <w:t>в лабораторії спостережень за забрудненням поверхневих вод Центральної геофізичної обсерваторії ім.</w:t>
      </w:r>
      <w:r w:rsidR="007C01DB" w:rsidRPr="00324E06">
        <w:rPr>
          <w:sz w:val="28"/>
          <w:szCs w:val="28"/>
        </w:rPr>
        <w:t> </w:t>
      </w:r>
      <w:r w:rsidR="00A4309B" w:rsidRPr="00324E06">
        <w:rPr>
          <w:sz w:val="28"/>
          <w:szCs w:val="28"/>
        </w:rPr>
        <w:t>Бориса Срезневського</w:t>
      </w:r>
      <w:r w:rsidRPr="00324E06">
        <w:rPr>
          <w:sz w:val="28"/>
          <w:szCs w:val="28"/>
        </w:rPr>
        <w:t xml:space="preserve">. Вміст розчиненого кисню був в межах </w:t>
      </w:r>
      <w:r w:rsidR="00324E06" w:rsidRPr="00324E06">
        <w:rPr>
          <w:noProof/>
          <w:sz w:val="28"/>
          <w:szCs w:val="28"/>
        </w:rPr>
        <w:t>10,60</w:t>
      </w:r>
      <w:r w:rsidR="00B77550" w:rsidRPr="00324E06">
        <w:rPr>
          <w:sz w:val="28"/>
          <w:szCs w:val="28"/>
        </w:rPr>
        <w:t> </w:t>
      </w:r>
      <w:r w:rsidRPr="00324E06">
        <w:rPr>
          <w:sz w:val="28"/>
          <w:szCs w:val="28"/>
        </w:rPr>
        <w:t>мгО</w:t>
      </w:r>
      <w:r w:rsidRPr="00324E06">
        <w:rPr>
          <w:sz w:val="28"/>
          <w:szCs w:val="28"/>
          <w:vertAlign w:val="subscript"/>
        </w:rPr>
        <w:t>2</w:t>
      </w:r>
      <w:r w:rsidRPr="00324E06">
        <w:rPr>
          <w:sz w:val="28"/>
          <w:szCs w:val="28"/>
        </w:rPr>
        <w:t>/дм³.</w:t>
      </w:r>
      <w:r w:rsidRPr="00324E06">
        <w:rPr>
          <w:color w:val="FF0000"/>
          <w:sz w:val="28"/>
          <w:szCs w:val="28"/>
        </w:rPr>
        <w:t xml:space="preserve"> </w:t>
      </w:r>
      <w:r w:rsidR="00B629D1" w:rsidRPr="00324E06">
        <w:rPr>
          <w:sz w:val="28"/>
          <w:szCs w:val="28"/>
        </w:rPr>
        <w:t>Забрудн</w:t>
      </w:r>
      <w:r w:rsidR="006364A2" w:rsidRPr="00324E06">
        <w:rPr>
          <w:sz w:val="28"/>
          <w:szCs w:val="28"/>
        </w:rPr>
        <w:t>юючі</w:t>
      </w:r>
      <w:r w:rsidR="004457BA" w:rsidRPr="00324E06">
        <w:rPr>
          <w:sz w:val="28"/>
          <w:szCs w:val="28"/>
        </w:rPr>
        <w:t xml:space="preserve"> речовин</w:t>
      </w:r>
      <w:r w:rsidR="00B629D1" w:rsidRPr="00324E06">
        <w:rPr>
          <w:sz w:val="28"/>
          <w:szCs w:val="28"/>
        </w:rPr>
        <w:t>и</w:t>
      </w:r>
      <w:r w:rsidR="004457BA" w:rsidRPr="00324E06">
        <w:rPr>
          <w:sz w:val="28"/>
          <w:szCs w:val="28"/>
        </w:rPr>
        <w:t>, що визначались, не перевищувал</w:t>
      </w:r>
      <w:r w:rsidR="00B629D1" w:rsidRPr="00324E06">
        <w:rPr>
          <w:sz w:val="28"/>
          <w:szCs w:val="28"/>
        </w:rPr>
        <w:t>и</w:t>
      </w:r>
      <w:r w:rsidR="004457BA" w:rsidRPr="00324E06">
        <w:rPr>
          <w:sz w:val="28"/>
          <w:szCs w:val="28"/>
        </w:rPr>
        <w:t xml:space="preserve"> нормативи рибогосподарського призначення.</w:t>
      </w:r>
    </w:p>
    <w:p w:rsidR="0082220B" w:rsidRPr="00BE14CE" w:rsidRDefault="0082220B" w:rsidP="00AB0E55">
      <w:pPr>
        <w:ind w:firstLine="567"/>
        <w:jc w:val="both"/>
        <w:rPr>
          <w:sz w:val="28"/>
          <w:szCs w:val="28"/>
        </w:rPr>
      </w:pPr>
      <w:r w:rsidRPr="00BE14CE">
        <w:rPr>
          <w:sz w:val="28"/>
          <w:szCs w:val="28"/>
        </w:rPr>
        <w:t xml:space="preserve">КЕП «Чернігівська ТЕЦ» ТОВ фірми </w:t>
      </w:r>
      <w:r w:rsidR="008F2F54" w:rsidRPr="00BE14CE">
        <w:rPr>
          <w:sz w:val="28"/>
          <w:szCs w:val="28"/>
        </w:rPr>
        <w:t>«</w:t>
      </w:r>
      <w:proofErr w:type="spellStart"/>
      <w:r w:rsidRPr="00BE14CE">
        <w:rPr>
          <w:sz w:val="28"/>
          <w:szCs w:val="28"/>
        </w:rPr>
        <w:t>ТехНова</w:t>
      </w:r>
      <w:proofErr w:type="spellEnd"/>
      <w:r w:rsidRPr="00BE14CE">
        <w:rPr>
          <w:sz w:val="28"/>
          <w:szCs w:val="28"/>
        </w:rPr>
        <w:t xml:space="preserve">» </w:t>
      </w:r>
      <w:r w:rsidR="00C078C5" w:rsidRPr="00BE14CE">
        <w:rPr>
          <w:sz w:val="28"/>
          <w:szCs w:val="28"/>
        </w:rPr>
        <w:t>06 жовтня</w:t>
      </w:r>
      <w:r w:rsidR="008B4F06" w:rsidRPr="00BE14CE">
        <w:rPr>
          <w:sz w:val="28"/>
          <w:szCs w:val="28"/>
        </w:rPr>
        <w:t xml:space="preserve"> </w:t>
      </w:r>
      <w:r w:rsidRPr="00BE14CE">
        <w:rPr>
          <w:sz w:val="28"/>
          <w:szCs w:val="28"/>
        </w:rPr>
        <w:t>20</w:t>
      </w:r>
      <w:r w:rsidR="00F33195" w:rsidRPr="00BE14CE">
        <w:rPr>
          <w:sz w:val="28"/>
          <w:szCs w:val="28"/>
        </w:rPr>
        <w:t>2</w:t>
      </w:r>
      <w:r w:rsidR="00765FB8" w:rsidRPr="00BE14CE">
        <w:rPr>
          <w:sz w:val="28"/>
          <w:szCs w:val="28"/>
        </w:rPr>
        <w:t>1</w:t>
      </w:r>
      <w:r w:rsidRPr="00BE14CE">
        <w:rPr>
          <w:sz w:val="28"/>
          <w:szCs w:val="28"/>
        </w:rPr>
        <w:t xml:space="preserve"> року проводилися дослідження води р. Десна в створах: підвідний канал, вище випуску №1 та нижче скидного каналу</w:t>
      </w:r>
      <w:r w:rsidR="008F23A6" w:rsidRPr="00BE14CE">
        <w:rPr>
          <w:sz w:val="28"/>
          <w:szCs w:val="28"/>
        </w:rPr>
        <w:t xml:space="preserve"> підприємства</w:t>
      </w:r>
      <w:r w:rsidR="006004C4" w:rsidRPr="00BE14CE">
        <w:rPr>
          <w:sz w:val="28"/>
          <w:szCs w:val="28"/>
        </w:rPr>
        <w:t xml:space="preserve"> (в межах м. Чернігова)</w:t>
      </w:r>
      <w:r w:rsidRPr="00BE14CE">
        <w:rPr>
          <w:sz w:val="28"/>
          <w:szCs w:val="28"/>
        </w:rPr>
        <w:t xml:space="preserve">. Зафіксовано вміст розчиненого кисню </w:t>
      </w:r>
      <w:r w:rsidR="00400588" w:rsidRPr="00BE14CE">
        <w:rPr>
          <w:sz w:val="28"/>
          <w:szCs w:val="28"/>
        </w:rPr>
        <w:t xml:space="preserve">на рівні </w:t>
      </w:r>
      <w:r w:rsidR="00F5041B" w:rsidRPr="00BE14CE">
        <w:rPr>
          <w:sz w:val="28"/>
          <w:szCs w:val="28"/>
        </w:rPr>
        <w:t>8,40</w:t>
      </w:r>
      <w:r w:rsidR="00765FB8" w:rsidRPr="00BE14CE">
        <w:rPr>
          <w:sz w:val="28"/>
          <w:szCs w:val="28"/>
        </w:rPr>
        <w:t> </w:t>
      </w:r>
      <w:r w:rsidR="00F5041B" w:rsidRPr="00BE14CE">
        <w:rPr>
          <w:sz w:val="28"/>
          <w:szCs w:val="28"/>
        </w:rPr>
        <w:t>-</w:t>
      </w:r>
      <w:r w:rsidR="00765FB8" w:rsidRPr="00BE14CE">
        <w:rPr>
          <w:sz w:val="28"/>
          <w:szCs w:val="28"/>
        </w:rPr>
        <w:t> </w:t>
      </w:r>
      <w:r w:rsidR="00F5041B" w:rsidRPr="00BE14CE">
        <w:rPr>
          <w:sz w:val="28"/>
          <w:szCs w:val="28"/>
        </w:rPr>
        <w:t>8,90</w:t>
      </w:r>
      <w:r w:rsidR="00261659" w:rsidRPr="00BE14CE">
        <w:rPr>
          <w:sz w:val="28"/>
          <w:szCs w:val="28"/>
        </w:rPr>
        <w:t> </w:t>
      </w:r>
      <w:r w:rsidRPr="00BE14CE">
        <w:rPr>
          <w:sz w:val="28"/>
          <w:szCs w:val="28"/>
        </w:rPr>
        <w:t>мгО</w:t>
      </w:r>
      <w:r w:rsidRPr="00BE14CE">
        <w:rPr>
          <w:sz w:val="28"/>
          <w:szCs w:val="28"/>
          <w:vertAlign w:val="subscript"/>
        </w:rPr>
        <w:t>2</w:t>
      </w:r>
      <w:r w:rsidRPr="00BE14CE">
        <w:rPr>
          <w:sz w:val="28"/>
          <w:szCs w:val="28"/>
        </w:rPr>
        <w:t xml:space="preserve">/дм³. В створах вміст заліза загального становив </w:t>
      </w:r>
      <w:r w:rsidR="00850465" w:rsidRPr="00BE14CE">
        <w:rPr>
          <w:sz w:val="28"/>
          <w:szCs w:val="28"/>
        </w:rPr>
        <w:t>3,03</w:t>
      </w:r>
      <w:r w:rsidR="00617C80" w:rsidRPr="00BE14CE">
        <w:rPr>
          <w:sz w:val="28"/>
          <w:szCs w:val="28"/>
        </w:rPr>
        <w:t> </w:t>
      </w:r>
      <w:r w:rsidR="00850465" w:rsidRPr="00BE14CE">
        <w:rPr>
          <w:sz w:val="28"/>
          <w:szCs w:val="28"/>
        </w:rPr>
        <w:t>-</w:t>
      </w:r>
      <w:r w:rsidR="00617C80" w:rsidRPr="00BE14CE">
        <w:rPr>
          <w:sz w:val="28"/>
          <w:szCs w:val="28"/>
        </w:rPr>
        <w:t> </w:t>
      </w:r>
      <w:r w:rsidR="00850465" w:rsidRPr="00BE14CE">
        <w:rPr>
          <w:sz w:val="28"/>
          <w:szCs w:val="28"/>
        </w:rPr>
        <w:t>3,26</w:t>
      </w:r>
      <w:r w:rsidR="00617C80" w:rsidRPr="00BE14CE">
        <w:rPr>
          <w:sz w:val="28"/>
          <w:szCs w:val="28"/>
        </w:rPr>
        <w:t> </w:t>
      </w:r>
      <w:r w:rsidR="008B4F06" w:rsidRPr="00BE14CE">
        <w:rPr>
          <w:sz w:val="28"/>
          <w:szCs w:val="28"/>
        </w:rPr>
        <w:t>ГДК</w:t>
      </w:r>
      <w:r w:rsidR="00AA5BE3" w:rsidRPr="00BE14CE">
        <w:rPr>
          <w:sz w:val="28"/>
          <w:szCs w:val="28"/>
        </w:rPr>
        <w:t xml:space="preserve">. </w:t>
      </w:r>
      <w:r w:rsidRPr="00BE14CE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219BA" w:rsidRPr="00D754B3" w:rsidRDefault="008219BA" w:rsidP="00AB0E55">
      <w:pPr>
        <w:ind w:firstLine="567"/>
        <w:jc w:val="both"/>
        <w:rPr>
          <w:sz w:val="28"/>
          <w:szCs w:val="28"/>
        </w:rPr>
      </w:pPr>
      <w:r w:rsidRPr="00D754B3">
        <w:rPr>
          <w:sz w:val="28"/>
          <w:szCs w:val="28"/>
        </w:rPr>
        <w:t>За інформацією КП «</w:t>
      </w:r>
      <w:proofErr w:type="spellStart"/>
      <w:r w:rsidRPr="00D754B3">
        <w:rPr>
          <w:sz w:val="28"/>
          <w:szCs w:val="28"/>
        </w:rPr>
        <w:t>Чернігівводоканал</w:t>
      </w:r>
      <w:proofErr w:type="spellEnd"/>
      <w:r w:rsidRPr="00D754B3">
        <w:rPr>
          <w:sz w:val="28"/>
          <w:szCs w:val="28"/>
        </w:rPr>
        <w:t>»</w:t>
      </w:r>
      <w:r w:rsidR="00857755" w:rsidRPr="00D754B3">
        <w:rPr>
          <w:sz w:val="28"/>
          <w:szCs w:val="28"/>
        </w:rPr>
        <w:t xml:space="preserve"> Чернігівської міської ради</w:t>
      </w:r>
      <w:r w:rsidRPr="00D754B3">
        <w:rPr>
          <w:sz w:val="28"/>
          <w:szCs w:val="28"/>
        </w:rPr>
        <w:t xml:space="preserve"> хіміко-бактеріологічною лабораторією з контролю стічних вод підприємства проводилися дослідження води р. Десна в створах вище та нижче </w:t>
      </w:r>
      <w:r w:rsidR="00792ECF" w:rsidRPr="00D754B3">
        <w:rPr>
          <w:sz w:val="28"/>
          <w:szCs w:val="28"/>
        </w:rPr>
        <w:t>скиду</w:t>
      </w:r>
      <w:r w:rsidR="00A13FDB" w:rsidRPr="00D754B3">
        <w:rPr>
          <w:sz w:val="28"/>
          <w:szCs w:val="28"/>
        </w:rPr>
        <w:t xml:space="preserve"> з очисних споруд підприємства</w:t>
      </w:r>
      <w:r w:rsidR="006004C4" w:rsidRPr="00D754B3">
        <w:rPr>
          <w:sz w:val="28"/>
          <w:szCs w:val="28"/>
        </w:rPr>
        <w:t xml:space="preserve"> (в межах міста)</w:t>
      </w:r>
      <w:r w:rsidRPr="00D754B3">
        <w:rPr>
          <w:sz w:val="28"/>
          <w:szCs w:val="28"/>
        </w:rPr>
        <w:t>. Зафіксовано вміст розчиненого кисню на рівні</w:t>
      </w:r>
      <w:r w:rsidRPr="00D754B3">
        <w:rPr>
          <w:color w:val="FF0000"/>
          <w:sz w:val="28"/>
          <w:szCs w:val="28"/>
        </w:rPr>
        <w:t xml:space="preserve"> </w:t>
      </w:r>
      <w:r w:rsidR="007E3D7C" w:rsidRPr="00D754B3">
        <w:rPr>
          <w:sz w:val="28"/>
          <w:szCs w:val="28"/>
        </w:rPr>
        <w:t>7,38</w:t>
      </w:r>
      <w:r w:rsidRPr="00D754B3">
        <w:rPr>
          <w:sz w:val="28"/>
          <w:szCs w:val="28"/>
        </w:rPr>
        <w:t xml:space="preserve"> </w:t>
      </w:r>
      <w:r w:rsidR="007513E7">
        <w:rPr>
          <w:sz w:val="28"/>
          <w:szCs w:val="28"/>
        </w:rPr>
        <w:t>-</w:t>
      </w:r>
      <w:r w:rsidRPr="00D754B3">
        <w:rPr>
          <w:sz w:val="28"/>
          <w:szCs w:val="28"/>
        </w:rPr>
        <w:t xml:space="preserve"> </w:t>
      </w:r>
      <w:r w:rsidR="007E3D7C" w:rsidRPr="00D754B3">
        <w:rPr>
          <w:sz w:val="28"/>
          <w:szCs w:val="28"/>
        </w:rPr>
        <w:t>7,56</w:t>
      </w:r>
      <w:r w:rsidRPr="00D754B3">
        <w:rPr>
          <w:sz w:val="28"/>
          <w:szCs w:val="28"/>
        </w:rPr>
        <w:t xml:space="preserve"> мгО</w:t>
      </w:r>
      <w:r w:rsidRPr="00D754B3">
        <w:rPr>
          <w:sz w:val="28"/>
          <w:szCs w:val="28"/>
          <w:vertAlign w:val="subscript"/>
        </w:rPr>
        <w:t>2</w:t>
      </w:r>
      <w:r w:rsidRPr="00D754B3">
        <w:rPr>
          <w:sz w:val="28"/>
          <w:szCs w:val="28"/>
        </w:rPr>
        <w:t>/дм³.</w:t>
      </w:r>
      <w:r w:rsidRPr="00D754B3">
        <w:rPr>
          <w:color w:val="FF0000"/>
          <w:sz w:val="28"/>
          <w:szCs w:val="28"/>
        </w:rPr>
        <w:t xml:space="preserve"> </w:t>
      </w:r>
      <w:r w:rsidRPr="00D754B3">
        <w:rPr>
          <w:sz w:val="28"/>
          <w:szCs w:val="28"/>
        </w:rPr>
        <w:t>Зафіксовано перевищення вмісту</w:t>
      </w:r>
      <w:r w:rsidR="00965016" w:rsidRPr="00D754B3">
        <w:rPr>
          <w:sz w:val="28"/>
          <w:szCs w:val="28"/>
        </w:rPr>
        <w:t xml:space="preserve"> БСК</w:t>
      </w:r>
      <w:r w:rsidR="00965016" w:rsidRPr="00D754B3">
        <w:rPr>
          <w:sz w:val="28"/>
          <w:szCs w:val="28"/>
          <w:vertAlign w:val="subscript"/>
        </w:rPr>
        <w:t xml:space="preserve">5 </w:t>
      </w:r>
      <w:r w:rsidR="00965016" w:rsidRPr="00D754B3">
        <w:rPr>
          <w:sz w:val="28"/>
          <w:szCs w:val="28"/>
        </w:rPr>
        <w:t xml:space="preserve"> на рівні </w:t>
      </w:r>
      <w:r w:rsidR="00DE77DB" w:rsidRPr="00D754B3">
        <w:rPr>
          <w:sz w:val="28"/>
          <w:szCs w:val="28"/>
        </w:rPr>
        <w:t>1,</w:t>
      </w:r>
      <w:r w:rsidR="00EB7966" w:rsidRPr="00D754B3">
        <w:rPr>
          <w:sz w:val="28"/>
          <w:szCs w:val="28"/>
        </w:rPr>
        <w:t>27</w:t>
      </w:r>
      <w:r w:rsidR="003D6112" w:rsidRPr="00D754B3">
        <w:rPr>
          <w:sz w:val="28"/>
          <w:szCs w:val="28"/>
        </w:rPr>
        <w:t xml:space="preserve"> </w:t>
      </w:r>
      <w:r w:rsidR="007513E7">
        <w:rPr>
          <w:sz w:val="28"/>
          <w:szCs w:val="28"/>
        </w:rPr>
        <w:t>-</w:t>
      </w:r>
      <w:r w:rsidR="003D6112" w:rsidRPr="00D754B3">
        <w:rPr>
          <w:sz w:val="28"/>
          <w:szCs w:val="28"/>
        </w:rPr>
        <w:t xml:space="preserve"> </w:t>
      </w:r>
      <w:r w:rsidR="006C36B5" w:rsidRPr="00D754B3">
        <w:rPr>
          <w:sz w:val="28"/>
          <w:szCs w:val="28"/>
        </w:rPr>
        <w:t>1,</w:t>
      </w:r>
      <w:r w:rsidR="00F279FC" w:rsidRPr="00D754B3">
        <w:rPr>
          <w:sz w:val="28"/>
          <w:szCs w:val="28"/>
        </w:rPr>
        <w:t>4</w:t>
      </w:r>
      <w:r w:rsidR="00EB7966" w:rsidRPr="00D754B3">
        <w:rPr>
          <w:sz w:val="28"/>
          <w:szCs w:val="28"/>
        </w:rPr>
        <w:t>7</w:t>
      </w:r>
      <w:r w:rsidR="003D6112" w:rsidRPr="00D754B3">
        <w:rPr>
          <w:sz w:val="28"/>
          <w:szCs w:val="28"/>
        </w:rPr>
        <w:t> </w:t>
      </w:r>
      <w:r w:rsidR="00DE77DB" w:rsidRPr="00D754B3">
        <w:rPr>
          <w:sz w:val="28"/>
          <w:szCs w:val="28"/>
        </w:rPr>
        <w:t>ГДК</w:t>
      </w:r>
      <w:r w:rsidR="00965016" w:rsidRPr="00D754B3">
        <w:rPr>
          <w:sz w:val="28"/>
          <w:szCs w:val="28"/>
        </w:rPr>
        <w:t xml:space="preserve"> та</w:t>
      </w:r>
      <w:r w:rsidRPr="00D754B3">
        <w:rPr>
          <w:sz w:val="28"/>
          <w:szCs w:val="28"/>
        </w:rPr>
        <w:t xml:space="preserve"> заліза загального на рівні </w:t>
      </w:r>
      <w:r w:rsidR="00D754B3" w:rsidRPr="00D754B3">
        <w:rPr>
          <w:sz w:val="28"/>
          <w:szCs w:val="28"/>
        </w:rPr>
        <w:t>3,8</w:t>
      </w:r>
      <w:r w:rsidR="006C36B5" w:rsidRPr="00D754B3">
        <w:rPr>
          <w:sz w:val="28"/>
          <w:szCs w:val="28"/>
        </w:rPr>
        <w:t>0 </w:t>
      </w:r>
      <w:r w:rsidR="007513E7">
        <w:rPr>
          <w:sz w:val="28"/>
          <w:szCs w:val="28"/>
        </w:rPr>
        <w:t>-</w:t>
      </w:r>
      <w:r w:rsidR="00C1403F" w:rsidRPr="00D754B3">
        <w:rPr>
          <w:sz w:val="28"/>
          <w:szCs w:val="28"/>
        </w:rPr>
        <w:t> </w:t>
      </w:r>
      <w:r w:rsidR="00CC0331" w:rsidRPr="00D754B3">
        <w:rPr>
          <w:sz w:val="28"/>
          <w:szCs w:val="28"/>
        </w:rPr>
        <w:t>4,</w:t>
      </w:r>
      <w:r w:rsidR="00D754B3" w:rsidRPr="00D754B3">
        <w:rPr>
          <w:sz w:val="28"/>
          <w:szCs w:val="28"/>
        </w:rPr>
        <w:t>6</w:t>
      </w:r>
      <w:r w:rsidR="00CC0331" w:rsidRPr="00D754B3">
        <w:rPr>
          <w:sz w:val="28"/>
          <w:szCs w:val="28"/>
        </w:rPr>
        <w:t>0</w:t>
      </w:r>
      <w:r w:rsidR="00B667EA" w:rsidRPr="00D754B3">
        <w:rPr>
          <w:sz w:val="28"/>
          <w:szCs w:val="28"/>
        </w:rPr>
        <w:t> </w:t>
      </w:r>
      <w:r w:rsidRPr="00D754B3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2F605B" w:rsidRPr="00772A5D" w:rsidRDefault="002F605B" w:rsidP="00B667EA">
      <w:pPr>
        <w:ind w:firstLine="567"/>
        <w:jc w:val="both"/>
        <w:rPr>
          <w:sz w:val="28"/>
          <w:szCs w:val="28"/>
        </w:rPr>
      </w:pPr>
      <w:r w:rsidRPr="00772A5D">
        <w:rPr>
          <w:sz w:val="28"/>
          <w:szCs w:val="28"/>
        </w:rPr>
        <w:t xml:space="preserve">Деснянським басейновим управлінням водних ресурсів </w:t>
      </w:r>
      <w:r w:rsidR="009D62E9" w:rsidRPr="00772A5D">
        <w:rPr>
          <w:sz w:val="28"/>
          <w:szCs w:val="28"/>
        </w:rPr>
        <w:t>11 жовтня</w:t>
      </w:r>
      <w:r w:rsidR="005E4E47" w:rsidRPr="00772A5D">
        <w:rPr>
          <w:sz w:val="28"/>
          <w:szCs w:val="28"/>
        </w:rPr>
        <w:t xml:space="preserve"> поточного року </w:t>
      </w:r>
      <w:r w:rsidRPr="00772A5D">
        <w:rPr>
          <w:sz w:val="28"/>
          <w:szCs w:val="28"/>
        </w:rPr>
        <w:t xml:space="preserve"> проводилися дослідження води р. Десна в створ</w:t>
      </w:r>
      <w:r w:rsidR="00B42913" w:rsidRPr="00772A5D">
        <w:rPr>
          <w:sz w:val="28"/>
          <w:szCs w:val="28"/>
        </w:rPr>
        <w:t>і</w:t>
      </w:r>
      <w:r w:rsidRPr="00772A5D">
        <w:rPr>
          <w:sz w:val="28"/>
          <w:szCs w:val="28"/>
        </w:rPr>
        <w:t xml:space="preserve"> на кордоні з Російською Федерацією біля с. Камінь (створ злиття р. </w:t>
      </w:r>
      <w:proofErr w:type="spellStart"/>
      <w:r w:rsidRPr="00772A5D">
        <w:rPr>
          <w:sz w:val="28"/>
          <w:szCs w:val="28"/>
        </w:rPr>
        <w:t>С</w:t>
      </w:r>
      <w:r w:rsidR="00B42913" w:rsidRPr="00772A5D">
        <w:rPr>
          <w:sz w:val="28"/>
          <w:szCs w:val="28"/>
        </w:rPr>
        <w:t>удость</w:t>
      </w:r>
      <w:proofErr w:type="spellEnd"/>
      <w:r w:rsidR="00B42913" w:rsidRPr="00772A5D">
        <w:rPr>
          <w:sz w:val="28"/>
          <w:szCs w:val="28"/>
        </w:rPr>
        <w:t xml:space="preserve"> з р. Десна)</w:t>
      </w:r>
      <w:r w:rsidRPr="00772A5D">
        <w:rPr>
          <w:sz w:val="28"/>
          <w:szCs w:val="28"/>
        </w:rPr>
        <w:t>.</w:t>
      </w:r>
      <w:r w:rsidRPr="00772A5D">
        <w:rPr>
          <w:color w:val="FF0000"/>
          <w:sz w:val="28"/>
          <w:szCs w:val="28"/>
        </w:rPr>
        <w:t xml:space="preserve"> </w:t>
      </w:r>
      <w:r w:rsidRPr="00772A5D">
        <w:rPr>
          <w:sz w:val="28"/>
          <w:szCs w:val="28"/>
        </w:rPr>
        <w:t xml:space="preserve">Вміст кисню розчиненого становив </w:t>
      </w:r>
      <w:r w:rsidR="009D62E9" w:rsidRPr="00772A5D">
        <w:rPr>
          <w:sz w:val="28"/>
          <w:szCs w:val="28"/>
        </w:rPr>
        <w:t>11,56</w:t>
      </w:r>
      <w:r w:rsidR="00F8482E" w:rsidRPr="00772A5D">
        <w:rPr>
          <w:sz w:val="28"/>
          <w:szCs w:val="28"/>
        </w:rPr>
        <w:t> </w:t>
      </w:r>
      <w:r w:rsidRPr="00772A5D">
        <w:rPr>
          <w:sz w:val="28"/>
          <w:szCs w:val="28"/>
        </w:rPr>
        <w:t>мгО</w:t>
      </w:r>
      <w:r w:rsidRPr="00772A5D">
        <w:rPr>
          <w:sz w:val="28"/>
          <w:szCs w:val="28"/>
          <w:vertAlign w:val="subscript"/>
        </w:rPr>
        <w:t>2</w:t>
      </w:r>
      <w:r w:rsidRPr="00772A5D">
        <w:rPr>
          <w:sz w:val="28"/>
          <w:szCs w:val="28"/>
        </w:rPr>
        <w:t xml:space="preserve">/дм³. Перевищення зафіксовано по вмісту </w:t>
      </w:r>
      <w:r w:rsidR="009D62E9" w:rsidRPr="00772A5D">
        <w:rPr>
          <w:sz w:val="28"/>
          <w:szCs w:val="28"/>
        </w:rPr>
        <w:t>нітритів 1,075 ГДК</w:t>
      </w:r>
      <w:r w:rsidR="007F3CBA" w:rsidRPr="00772A5D">
        <w:rPr>
          <w:sz w:val="28"/>
          <w:szCs w:val="28"/>
        </w:rPr>
        <w:t xml:space="preserve">, заліза 1,90 ГДК та </w:t>
      </w:r>
      <w:proofErr w:type="spellStart"/>
      <w:r w:rsidRPr="00772A5D">
        <w:rPr>
          <w:sz w:val="28"/>
          <w:szCs w:val="28"/>
        </w:rPr>
        <w:t>манган</w:t>
      </w:r>
      <w:r w:rsidR="00294118" w:rsidRPr="00772A5D">
        <w:rPr>
          <w:sz w:val="28"/>
          <w:szCs w:val="28"/>
        </w:rPr>
        <w:t>а</w:t>
      </w:r>
      <w:proofErr w:type="spellEnd"/>
      <w:r w:rsidRPr="00772A5D">
        <w:rPr>
          <w:color w:val="FF0000"/>
          <w:sz w:val="28"/>
          <w:szCs w:val="28"/>
        </w:rPr>
        <w:t xml:space="preserve"> </w:t>
      </w:r>
      <w:r w:rsidR="00D63FBE" w:rsidRPr="00772A5D">
        <w:rPr>
          <w:sz w:val="28"/>
          <w:szCs w:val="28"/>
        </w:rPr>
        <w:t>2,</w:t>
      </w:r>
      <w:r w:rsidR="007F3CBA" w:rsidRPr="00772A5D">
        <w:rPr>
          <w:sz w:val="28"/>
          <w:szCs w:val="28"/>
        </w:rPr>
        <w:t>6</w:t>
      </w:r>
      <w:r w:rsidR="00D63FBE" w:rsidRPr="00772A5D">
        <w:rPr>
          <w:sz w:val="28"/>
          <w:szCs w:val="28"/>
        </w:rPr>
        <w:t>0</w:t>
      </w:r>
      <w:r w:rsidRPr="00772A5D">
        <w:rPr>
          <w:sz w:val="28"/>
          <w:szCs w:val="28"/>
        </w:rPr>
        <w:t xml:space="preserve"> ГДК. Інші гідрохімічні показники знаходилися в межах ГДК для водойм рибогосподарського призначення.</w:t>
      </w:r>
    </w:p>
    <w:p w:rsidR="00F34733" w:rsidRPr="00A44BE3" w:rsidRDefault="00F34733" w:rsidP="00B667EA">
      <w:pPr>
        <w:ind w:firstLine="567"/>
        <w:jc w:val="both"/>
        <w:rPr>
          <w:sz w:val="28"/>
          <w:szCs w:val="28"/>
        </w:rPr>
      </w:pPr>
      <w:r w:rsidRPr="00A44BE3">
        <w:rPr>
          <w:b/>
          <w:sz w:val="28"/>
          <w:szCs w:val="28"/>
        </w:rPr>
        <w:t>р. Снов.</w:t>
      </w:r>
      <w:r w:rsidRPr="00A44BE3">
        <w:rPr>
          <w:sz w:val="28"/>
          <w:szCs w:val="28"/>
        </w:rPr>
        <w:t xml:space="preserve"> Стан річки досліджувався Деснянським басейновим управлінням водних ресурсів у створі на кордоні з Російською Федерацією біля с.</w:t>
      </w:r>
      <w:r w:rsidR="00E568EB" w:rsidRPr="00A44BE3">
        <w:rPr>
          <w:sz w:val="28"/>
          <w:szCs w:val="28"/>
        </w:rPr>
        <w:t> </w:t>
      </w:r>
      <w:proofErr w:type="spellStart"/>
      <w:r w:rsidRPr="00A44BE3">
        <w:rPr>
          <w:sz w:val="28"/>
          <w:szCs w:val="28"/>
        </w:rPr>
        <w:t>Тимоновичі</w:t>
      </w:r>
      <w:proofErr w:type="spellEnd"/>
      <w:r w:rsidRPr="00A44BE3">
        <w:rPr>
          <w:sz w:val="28"/>
          <w:szCs w:val="28"/>
        </w:rPr>
        <w:t xml:space="preserve"> та с.</w:t>
      </w:r>
      <w:r w:rsidR="00BE1B74" w:rsidRPr="00A44BE3">
        <w:rPr>
          <w:sz w:val="28"/>
          <w:szCs w:val="28"/>
        </w:rPr>
        <w:t> </w:t>
      </w:r>
      <w:proofErr w:type="spellStart"/>
      <w:r w:rsidRPr="00A44BE3">
        <w:rPr>
          <w:sz w:val="28"/>
          <w:szCs w:val="28"/>
        </w:rPr>
        <w:t>Г</w:t>
      </w:r>
      <w:r w:rsidR="00BE1B74" w:rsidRPr="00A44BE3">
        <w:rPr>
          <w:sz w:val="28"/>
          <w:szCs w:val="28"/>
        </w:rPr>
        <w:t>і</w:t>
      </w:r>
      <w:r w:rsidRPr="00A44BE3">
        <w:rPr>
          <w:sz w:val="28"/>
          <w:szCs w:val="28"/>
        </w:rPr>
        <w:t>рськ</w:t>
      </w:r>
      <w:proofErr w:type="spellEnd"/>
      <w:r w:rsidR="00BE1B74" w:rsidRPr="00A44BE3">
        <w:rPr>
          <w:sz w:val="28"/>
          <w:szCs w:val="28"/>
        </w:rPr>
        <w:t xml:space="preserve"> (створ злиття р. </w:t>
      </w:r>
      <w:proofErr w:type="spellStart"/>
      <w:r w:rsidR="00BE1B74" w:rsidRPr="00A44BE3">
        <w:rPr>
          <w:sz w:val="28"/>
          <w:szCs w:val="28"/>
        </w:rPr>
        <w:t>Цата</w:t>
      </w:r>
      <w:proofErr w:type="spellEnd"/>
      <w:r w:rsidR="00BE1B74" w:rsidRPr="00A44BE3">
        <w:rPr>
          <w:sz w:val="28"/>
          <w:szCs w:val="28"/>
        </w:rPr>
        <w:t xml:space="preserve"> з р. </w:t>
      </w:r>
      <w:r w:rsidR="000206FA" w:rsidRPr="00A44BE3">
        <w:rPr>
          <w:sz w:val="28"/>
          <w:szCs w:val="28"/>
        </w:rPr>
        <w:t>Снов</w:t>
      </w:r>
      <w:r w:rsidR="00BE1B74" w:rsidRPr="00A44BE3">
        <w:rPr>
          <w:sz w:val="28"/>
          <w:szCs w:val="28"/>
        </w:rPr>
        <w:t>)</w:t>
      </w:r>
      <w:r w:rsidRPr="00A44BE3">
        <w:rPr>
          <w:sz w:val="28"/>
          <w:szCs w:val="28"/>
        </w:rPr>
        <w:t xml:space="preserve">. Вміст кисню розчиненого становив </w:t>
      </w:r>
      <w:r w:rsidR="00287F84" w:rsidRPr="00A44BE3">
        <w:rPr>
          <w:sz w:val="28"/>
          <w:szCs w:val="28"/>
        </w:rPr>
        <w:t xml:space="preserve">в обох створах </w:t>
      </w:r>
      <w:r w:rsidR="001E4504" w:rsidRPr="00A44BE3">
        <w:rPr>
          <w:sz w:val="28"/>
          <w:szCs w:val="28"/>
        </w:rPr>
        <w:t>10</w:t>
      </w:r>
      <w:r w:rsidR="00B4216E" w:rsidRPr="00A44BE3">
        <w:rPr>
          <w:sz w:val="28"/>
          <w:szCs w:val="28"/>
        </w:rPr>
        <w:t>,23</w:t>
      </w:r>
      <w:r w:rsidR="00490112">
        <w:rPr>
          <w:sz w:val="28"/>
          <w:szCs w:val="28"/>
        </w:rPr>
        <w:t> </w:t>
      </w:r>
      <w:r w:rsidR="004B758B" w:rsidRPr="00A44BE3">
        <w:rPr>
          <w:sz w:val="28"/>
          <w:szCs w:val="28"/>
        </w:rPr>
        <w:t>-</w:t>
      </w:r>
      <w:r w:rsidR="00490112">
        <w:rPr>
          <w:sz w:val="28"/>
          <w:szCs w:val="28"/>
        </w:rPr>
        <w:t> </w:t>
      </w:r>
      <w:r w:rsidR="001E4504" w:rsidRPr="00A44BE3">
        <w:rPr>
          <w:sz w:val="28"/>
          <w:szCs w:val="28"/>
        </w:rPr>
        <w:t>10,98</w:t>
      </w:r>
      <w:r w:rsidR="004F2C4C" w:rsidRPr="00A44BE3">
        <w:rPr>
          <w:sz w:val="28"/>
          <w:szCs w:val="28"/>
        </w:rPr>
        <w:t> </w:t>
      </w:r>
      <w:r w:rsidRPr="00A44BE3">
        <w:rPr>
          <w:sz w:val="28"/>
          <w:szCs w:val="28"/>
        </w:rPr>
        <w:t>мгО</w:t>
      </w:r>
      <w:r w:rsidRPr="00A44BE3">
        <w:rPr>
          <w:sz w:val="28"/>
          <w:szCs w:val="28"/>
          <w:vertAlign w:val="subscript"/>
        </w:rPr>
        <w:t>2</w:t>
      </w:r>
      <w:r w:rsidRPr="00A44BE3">
        <w:rPr>
          <w:sz w:val="28"/>
          <w:szCs w:val="28"/>
        </w:rPr>
        <w:t xml:space="preserve">/дм³. Перевищення зафіксовано </w:t>
      </w:r>
      <w:r w:rsidR="001E4504" w:rsidRPr="00A44BE3">
        <w:rPr>
          <w:sz w:val="28"/>
          <w:szCs w:val="28"/>
        </w:rPr>
        <w:t xml:space="preserve">в обох створах </w:t>
      </w:r>
      <w:r w:rsidRPr="00A44BE3">
        <w:rPr>
          <w:sz w:val="28"/>
          <w:szCs w:val="28"/>
        </w:rPr>
        <w:t xml:space="preserve">по вмісту </w:t>
      </w:r>
      <w:proofErr w:type="spellStart"/>
      <w:r w:rsidRPr="00A44BE3">
        <w:rPr>
          <w:sz w:val="28"/>
          <w:szCs w:val="28"/>
        </w:rPr>
        <w:t>сполук</w:t>
      </w:r>
      <w:proofErr w:type="spellEnd"/>
      <w:r w:rsidRPr="00A44BE3">
        <w:rPr>
          <w:sz w:val="28"/>
          <w:szCs w:val="28"/>
        </w:rPr>
        <w:t xml:space="preserve"> заліза загального </w:t>
      </w:r>
      <w:r w:rsidR="001E4504" w:rsidRPr="00A44BE3">
        <w:rPr>
          <w:sz w:val="28"/>
          <w:szCs w:val="28"/>
        </w:rPr>
        <w:t xml:space="preserve">1,50 </w:t>
      </w:r>
      <w:r w:rsidR="004B758B" w:rsidRPr="00A44BE3">
        <w:rPr>
          <w:sz w:val="28"/>
          <w:szCs w:val="28"/>
        </w:rPr>
        <w:t>-</w:t>
      </w:r>
      <w:r w:rsidR="001E4504" w:rsidRPr="00A44BE3">
        <w:rPr>
          <w:sz w:val="28"/>
          <w:szCs w:val="28"/>
        </w:rPr>
        <w:t xml:space="preserve"> </w:t>
      </w:r>
      <w:r w:rsidR="004B758B" w:rsidRPr="00A44BE3">
        <w:rPr>
          <w:sz w:val="28"/>
          <w:szCs w:val="28"/>
        </w:rPr>
        <w:t>1,70</w:t>
      </w:r>
      <w:r w:rsidRPr="00A44BE3">
        <w:rPr>
          <w:sz w:val="28"/>
          <w:szCs w:val="28"/>
        </w:rPr>
        <w:t xml:space="preserve"> ГДК та мангану </w:t>
      </w:r>
      <w:r w:rsidR="00E31D70" w:rsidRPr="00A44BE3">
        <w:rPr>
          <w:sz w:val="28"/>
          <w:szCs w:val="28"/>
        </w:rPr>
        <w:t>2,</w:t>
      </w:r>
      <w:r w:rsidR="00A44BE3" w:rsidRPr="00A44BE3">
        <w:rPr>
          <w:sz w:val="28"/>
          <w:szCs w:val="28"/>
        </w:rPr>
        <w:t>1</w:t>
      </w:r>
      <w:r w:rsidR="00287F84" w:rsidRPr="00A44BE3">
        <w:rPr>
          <w:sz w:val="28"/>
          <w:szCs w:val="28"/>
        </w:rPr>
        <w:t>0</w:t>
      </w:r>
      <w:r w:rsidRPr="00A44BE3">
        <w:rPr>
          <w:sz w:val="28"/>
          <w:szCs w:val="28"/>
        </w:rPr>
        <w:t xml:space="preserve"> </w:t>
      </w:r>
      <w:r w:rsidR="00A44BE3" w:rsidRPr="00A44BE3">
        <w:rPr>
          <w:sz w:val="28"/>
          <w:szCs w:val="28"/>
        </w:rPr>
        <w:t>-</w:t>
      </w:r>
      <w:r w:rsidRPr="00A44BE3">
        <w:rPr>
          <w:sz w:val="28"/>
          <w:szCs w:val="28"/>
        </w:rPr>
        <w:t xml:space="preserve"> </w:t>
      </w:r>
      <w:r w:rsidR="00A44BE3" w:rsidRPr="00A44BE3">
        <w:rPr>
          <w:sz w:val="28"/>
          <w:szCs w:val="28"/>
        </w:rPr>
        <w:t>2,6</w:t>
      </w:r>
      <w:r w:rsidR="00287F84" w:rsidRPr="00A44BE3">
        <w:rPr>
          <w:sz w:val="28"/>
          <w:szCs w:val="28"/>
        </w:rPr>
        <w:t>0</w:t>
      </w:r>
      <w:r w:rsidRPr="00A44BE3">
        <w:rPr>
          <w:sz w:val="28"/>
          <w:szCs w:val="28"/>
        </w:rPr>
        <w:t xml:space="preserve"> ГДК. Інші гідрохімічні показники знаходилися в межах ГДК для водойм рибогосподарського призначення.</w:t>
      </w:r>
    </w:p>
    <w:p w:rsidR="00F34733" w:rsidRPr="00955454" w:rsidRDefault="00F34733" w:rsidP="004F2C4C">
      <w:pPr>
        <w:ind w:firstLine="567"/>
        <w:jc w:val="both"/>
        <w:rPr>
          <w:sz w:val="28"/>
          <w:szCs w:val="28"/>
        </w:rPr>
      </w:pPr>
      <w:r w:rsidRPr="00955454">
        <w:rPr>
          <w:b/>
          <w:sz w:val="28"/>
          <w:szCs w:val="28"/>
        </w:rPr>
        <w:t>р. Ревна.</w:t>
      </w:r>
      <w:r w:rsidRPr="00955454">
        <w:rPr>
          <w:sz w:val="28"/>
          <w:szCs w:val="28"/>
        </w:rPr>
        <w:t xml:space="preserve"> Деснянським басейновим управлінням водних ресурсів відібрано та проаналізовано стан водойми у транскордонному створі на кордоні з Російською Федерацією біля с.</w:t>
      </w:r>
      <w:r w:rsidR="00C75A80" w:rsidRPr="00955454">
        <w:rPr>
          <w:sz w:val="28"/>
          <w:szCs w:val="28"/>
        </w:rPr>
        <w:t> </w:t>
      </w:r>
      <w:proofErr w:type="spellStart"/>
      <w:r w:rsidR="00E55450" w:rsidRPr="00955454">
        <w:rPr>
          <w:sz w:val="28"/>
          <w:szCs w:val="28"/>
        </w:rPr>
        <w:t>Семенів</w:t>
      </w:r>
      <w:r w:rsidRPr="00955454">
        <w:rPr>
          <w:sz w:val="28"/>
          <w:szCs w:val="28"/>
        </w:rPr>
        <w:t>ка</w:t>
      </w:r>
      <w:proofErr w:type="spellEnd"/>
      <w:r w:rsidRPr="00955454">
        <w:rPr>
          <w:sz w:val="28"/>
          <w:szCs w:val="28"/>
        </w:rPr>
        <w:t>. Кисневий режим становив</w:t>
      </w:r>
      <w:r w:rsidRPr="00955454">
        <w:rPr>
          <w:color w:val="FF0000"/>
          <w:sz w:val="28"/>
          <w:szCs w:val="28"/>
        </w:rPr>
        <w:t xml:space="preserve"> </w:t>
      </w:r>
      <w:r w:rsidR="00955454" w:rsidRPr="00955454">
        <w:rPr>
          <w:sz w:val="28"/>
          <w:szCs w:val="28"/>
        </w:rPr>
        <w:lastRenderedPageBreak/>
        <w:t>10,20</w:t>
      </w:r>
      <w:r w:rsidR="00D87802" w:rsidRPr="00955454">
        <w:rPr>
          <w:sz w:val="28"/>
          <w:szCs w:val="28"/>
        </w:rPr>
        <w:t> </w:t>
      </w:r>
      <w:r w:rsidRPr="00955454">
        <w:rPr>
          <w:sz w:val="28"/>
          <w:szCs w:val="28"/>
        </w:rPr>
        <w:t>мгО</w:t>
      </w:r>
      <w:r w:rsidRPr="00955454">
        <w:rPr>
          <w:sz w:val="28"/>
          <w:szCs w:val="28"/>
          <w:vertAlign w:val="subscript"/>
        </w:rPr>
        <w:t>2</w:t>
      </w:r>
      <w:r w:rsidRPr="00955454">
        <w:rPr>
          <w:sz w:val="28"/>
          <w:szCs w:val="28"/>
        </w:rPr>
        <w:t>/дм</w:t>
      </w:r>
      <w:r w:rsidRPr="00955454">
        <w:rPr>
          <w:sz w:val="28"/>
          <w:szCs w:val="28"/>
          <w:vertAlign w:val="superscript"/>
        </w:rPr>
        <w:t>3</w:t>
      </w:r>
      <w:r w:rsidRPr="00955454">
        <w:rPr>
          <w:sz w:val="28"/>
          <w:szCs w:val="28"/>
        </w:rPr>
        <w:t xml:space="preserve">. Відмічені перевищення вмісту </w:t>
      </w:r>
      <w:proofErr w:type="spellStart"/>
      <w:r w:rsidRPr="00955454">
        <w:rPr>
          <w:sz w:val="28"/>
          <w:szCs w:val="28"/>
        </w:rPr>
        <w:t>сполук</w:t>
      </w:r>
      <w:proofErr w:type="spellEnd"/>
      <w:r w:rsidRPr="00955454">
        <w:rPr>
          <w:sz w:val="28"/>
          <w:szCs w:val="28"/>
        </w:rPr>
        <w:t xml:space="preserve"> заліза загального – </w:t>
      </w:r>
      <w:r w:rsidR="00955454" w:rsidRPr="00955454">
        <w:rPr>
          <w:sz w:val="28"/>
          <w:szCs w:val="28"/>
        </w:rPr>
        <w:t>2,0</w:t>
      </w:r>
      <w:r w:rsidR="00D65848" w:rsidRPr="00955454">
        <w:rPr>
          <w:sz w:val="28"/>
          <w:szCs w:val="28"/>
        </w:rPr>
        <w:t>0</w:t>
      </w:r>
      <w:r w:rsidR="00D87802" w:rsidRPr="00955454">
        <w:rPr>
          <w:sz w:val="28"/>
          <w:szCs w:val="28"/>
        </w:rPr>
        <w:t> </w:t>
      </w:r>
      <w:r w:rsidRPr="00955454">
        <w:rPr>
          <w:sz w:val="28"/>
          <w:szCs w:val="28"/>
        </w:rPr>
        <w:t xml:space="preserve">ГДК та мангану – </w:t>
      </w:r>
      <w:r w:rsidR="00955454" w:rsidRPr="00955454">
        <w:rPr>
          <w:sz w:val="28"/>
          <w:szCs w:val="28"/>
        </w:rPr>
        <w:t>2,6</w:t>
      </w:r>
      <w:r w:rsidR="00D65848" w:rsidRPr="00955454">
        <w:rPr>
          <w:sz w:val="28"/>
          <w:szCs w:val="28"/>
        </w:rPr>
        <w:t>0</w:t>
      </w:r>
      <w:r w:rsidRPr="00955454">
        <w:rPr>
          <w:sz w:val="28"/>
          <w:szCs w:val="28"/>
        </w:rPr>
        <w:t xml:space="preserve"> ГДК. Інші гідрохімічні показники знаходилися в межах ГДК для водойм рибогосподарського призначення.</w:t>
      </w:r>
    </w:p>
    <w:p w:rsidR="00F34733" w:rsidRPr="00BF4A47" w:rsidRDefault="00F34733" w:rsidP="004F2C4C">
      <w:pPr>
        <w:ind w:firstLine="567"/>
        <w:jc w:val="both"/>
        <w:rPr>
          <w:sz w:val="28"/>
          <w:szCs w:val="28"/>
        </w:rPr>
      </w:pPr>
      <w:r w:rsidRPr="00BF4A47">
        <w:rPr>
          <w:b/>
          <w:sz w:val="28"/>
          <w:szCs w:val="28"/>
        </w:rPr>
        <w:t xml:space="preserve">р. </w:t>
      </w:r>
      <w:proofErr w:type="spellStart"/>
      <w:r w:rsidRPr="00BF4A47">
        <w:rPr>
          <w:b/>
          <w:sz w:val="28"/>
          <w:szCs w:val="28"/>
        </w:rPr>
        <w:t>Цата</w:t>
      </w:r>
      <w:proofErr w:type="spellEnd"/>
      <w:r w:rsidRPr="00BF4A47">
        <w:rPr>
          <w:b/>
          <w:sz w:val="28"/>
          <w:szCs w:val="28"/>
        </w:rPr>
        <w:t>.</w:t>
      </w:r>
      <w:r w:rsidRPr="00BF4A47">
        <w:rPr>
          <w:sz w:val="28"/>
          <w:szCs w:val="28"/>
        </w:rPr>
        <w:t xml:space="preserve"> Деснянським басейновим управлінням у транскордонному створі біля с. </w:t>
      </w:r>
      <w:proofErr w:type="spellStart"/>
      <w:r w:rsidRPr="00BF4A47">
        <w:rPr>
          <w:sz w:val="28"/>
          <w:szCs w:val="28"/>
        </w:rPr>
        <w:t>Клюси</w:t>
      </w:r>
      <w:proofErr w:type="spellEnd"/>
      <w:r w:rsidRPr="00BF4A47">
        <w:rPr>
          <w:sz w:val="28"/>
          <w:szCs w:val="28"/>
        </w:rPr>
        <w:t xml:space="preserve"> на кордоні з Російською Федерацією зафіксовано перевищення вмісту </w:t>
      </w:r>
      <w:proofErr w:type="spellStart"/>
      <w:r w:rsidRPr="00BF4A47">
        <w:rPr>
          <w:sz w:val="28"/>
          <w:szCs w:val="28"/>
        </w:rPr>
        <w:t>сполук</w:t>
      </w:r>
      <w:proofErr w:type="spellEnd"/>
      <w:r w:rsidRPr="00BF4A47">
        <w:rPr>
          <w:sz w:val="28"/>
          <w:szCs w:val="28"/>
        </w:rPr>
        <w:t xml:space="preserve"> заліза загального – </w:t>
      </w:r>
      <w:r w:rsidR="00BF4A47" w:rsidRPr="00BF4A47">
        <w:rPr>
          <w:sz w:val="28"/>
          <w:szCs w:val="28"/>
        </w:rPr>
        <w:t>3</w:t>
      </w:r>
      <w:r w:rsidR="00414B2A" w:rsidRPr="00BF4A47">
        <w:rPr>
          <w:sz w:val="28"/>
          <w:szCs w:val="28"/>
        </w:rPr>
        <w:t>,1</w:t>
      </w:r>
      <w:r w:rsidR="004E5EF5" w:rsidRPr="00BF4A47">
        <w:rPr>
          <w:sz w:val="28"/>
          <w:szCs w:val="28"/>
        </w:rPr>
        <w:t>0</w:t>
      </w:r>
      <w:r w:rsidRPr="00BF4A47">
        <w:rPr>
          <w:sz w:val="28"/>
          <w:szCs w:val="28"/>
        </w:rPr>
        <w:t xml:space="preserve"> ГДК та мангану – </w:t>
      </w:r>
      <w:r w:rsidR="00414B2A" w:rsidRPr="00BF4A47">
        <w:rPr>
          <w:sz w:val="28"/>
          <w:szCs w:val="28"/>
        </w:rPr>
        <w:t>3,</w:t>
      </w:r>
      <w:r w:rsidR="00BF4A47" w:rsidRPr="00BF4A47">
        <w:rPr>
          <w:sz w:val="28"/>
          <w:szCs w:val="28"/>
        </w:rPr>
        <w:t>1</w:t>
      </w:r>
      <w:r w:rsidR="002227DE" w:rsidRPr="00BF4A47">
        <w:rPr>
          <w:sz w:val="28"/>
          <w:szCs w:val="28"/>
        </w:rPr>
        <w:t>0</w:t>
      </w:r>
      <w:r w:rsidRPr="00BF4A47">
        <w:rPr>
          <w:sz w:val="28"/>
          <w:szCs w:val="28"/>
        </w:rPr>
        <w:t xml:space="preserve"> ГДК. Вміст кисню розчиненого становив </w:t>
      </w:r>
      <w:r w:rsidR="00BF4A47" w:rsidRPr="00BF4A47">
        <w:rPr>
          <w:sz w:val="28"/>
          <w:szCs w:val="28"/>
        </w:rPr>
        <w:t>9,51</w:t>
      </w:r>
      <w:r w:rsidRPr="00BF4A47">
        <w:rPr>
          <w:sz w:val="28"/>
          <w:szCs w:val="28"/>
        </w:rPr>
        <w:t xml:space="preserve"> мгО</w:t>
      </w:r>
      <w:r w:rsidRPr="00BF4A47">
        <w:rPr>
          <w:sz w:val="28"/>
          <w:szCs w:val="28"/>
          <w:vertAlign w:val="subscript"/>
        </w:rPr>
        <w:t>2</w:t>
      </w:r>
      <w:r w:rsidRPr="00BF4A47">
        <w:rPr>
          <w:sz w:val="28"/>
          <w:szCs w:val="28"/>
        </w:rPr>
        <w:t>/дм</w:t>
      </w:r>
      <w:r w:rsidRPr="00BF4A47">
        <w:rPr>
          <w:sz w:val="28"/>
          <w:szCs w:val="28"/>
          <w:vertAlign w:val="superscript"/>
        </w:rPr>
        <w:t>3</w:t>
      </w:r>
      <w:r w:rsidRPr="00BF4A47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F34733" w:rsidRPr="00A90CB5" w:rsidRDefault="00F34733" w:rsidP="004F2C4C">
      <w:pPr>
        <w:ind w:firstLine="567"/>
        <w:jc w:val="both"/>
        <w:rPr>
          <w:sz w:val="28"/>
          <w:szCs w:val="28"/>
        </w:rPr>
      </w:pPr>
      <w:r w:rsidRPr="00A90CB5">
        <w:rPr>
          <w:b/>
          <w:sz w:val="28"/>
          <w:szCs w:val="28"/>
        </w:rPr>
        <w:t>р.</w:t>
      </w:r>
      <w:r w:rsidR="003249F4" w:rsidRPr="00A90CB5">
        <w:rPr>
          <w:b/>
          <w:sz w:val="28"/>
          <w:szCs w:val="28"/>
        </w:rPr>
        <w:t> </w:t>
      </w:r>
      <w:proofErr w:type="spellStart"/>
      <w:r w:rsidRPr="00A90CB5">
        <w:rPr>
          <w:b/>
          <w:sz w:val="28"/>
          <w:szCs w:val="28"/>
        </w:rPr>
        <w:t>Судость</w:t>
      </w:r>
      <w:proofErr w:type="spellEnd"/>
      <w:r w:rsidRPr="00A90CB5">
        <w:rPr>
          <w:b/>
          <w:sz w:val="28"/>
          <w:szCs w:val="28"/>
        </w:rPr>
        <w:t>.</w:t>
      </w:r>
      <w:r w:rsidRPr="00A90CB5">
        <w:rPr>
          <w:sz w:val="28"/>
          <w:szCs w:val="28"/>
        </w:rPr>
        <w:t xml:space="preserve"> Деснянським басейновим управлінням у транскордонному створі біля с. </w:t>
      </w:r>
      <w:proofErr w:type="spellStart"/>
      <w:r w:rsidRPr="00A90CB5">
        <w:rPr>
          <w:sz w:val="28"/>
          <w:szCs w:val="28"/>
        </w:rPr>
        <w:t>Грем’яч</w:t>
      </w:r>
      <w:proofErr w:type="spellEnd"/>
      <w:r w:rsidRPr="00A90CB5">
        <w:rPr>
          <w:sz w:val="28"/>
          <w:szCs w:val="28"/>
        </w:rPr>
        <w:t xml:space="preserve"> на кордоні з Російською Федерацією зафіксовано вміст кисню розчиненого</w:t>
      </w:r>
      <w:r w:rsidR="002475BA" w:rsidRPr="00A90CB5">
        <w:rPr>
          <w:sz w:val="28"/>
          <w:szCs w:val="28"/>
        </w:rPr>
        <w:t> </w:t>
      </w:r>
      <w:r w:rsidRPr="00A90CB5">
        <w:rPr>
          <w:sz w:val="28"/>
          <w:szCs w:val="28"/>
        </w:rPr>
        <w:t>–</w:t>
      </w:r>
      <w:r w:rsidR="00351048" w:rsidRPr="00A90CB5">
        <w:rPr>
          <w:sz w:val="28"/>
          <w:szCs w:val="28"/>
        </w:rPr>
        <w:t> </w:t>
      </w:r>
      <w:r w:rsidR="00A90CB5" w:rsidRPr="00A90CB5">
        <w:rPr>
          <w:sz w:val="28"/>
          <w:szCs w:val="28"/>
        </w:rPr>
        <w:t>11,37 </w:t>
      </w:r>
      <w:r w:rsidRPr="00A90CB5">
        <w:rPr>
          <w:sz w:val="28"/>
          <w:szCs w:val="28"/>
        </w:rPr>
        <w:t>мгО</w:t>
      </w:r>
      <w:r w:rsidRPr="00A90CB5">
        <w:rPr>
          <w:sz w:val="28"/>
          <w:szCs w:val="28"/>
          <w:vertAlign w:val="subscript"/>
        </w:rPr>
        <w:t>2</w:t>
      </w:r>
      <w:r w:rsidRPr="00A90CB5">
        <w:rPr>
          <w:sz w:val="28"/>
          <w:szCs w:val="28"/>
        </w:rPr>
        <w:t>/дм</w:t>
      </w:r>
      <w:r w:rsidRPr="00A90CB5">
        <w:rPr>
          <w:sz w:val="28"/>
          <w:szCs w:val="28"/>
          <w:vertAlign w:val="superscript"/>
        </w:rPr>
        <w:t xml:space="preserve">3 </w:t>
      </w:r>
      <w:r w:rsidRPr="00A90CB5">
        <w:rPr>
          <w:sz w:val="28"/>
          <w:szCs w:val="28"/>
        </w:rPr>
        <w:t xml:space="preserve">та перевищення вмісту </w:t>
      </w:r>
      <w:proofErr w:type="spellStart"/>
      <w:r w:rsidR="00A90CB5" w:rsidRPr="00A90CB5">
        <w:rPr>
          <w:sz w:val="28"/>
          <w:szCs w:val="28"/>
        </w:rPr>
        <w:t>сполук</w:t>
      </w:r>
      <w:proofErr w:type="spellEnd"/>
      <w:r w:rsidR="00A90CB5" w:rsidRPr="00A90CB5">
        <w:rPr>
          <w:sz w:val="28"/>
          <w:szCs w:val="28"/>
        </w:rPr>
        <w:t xml:space="preserve"> заліза загального – 1,40 ГДК та </w:t>
      </w:r>
      <w:r w:rsidRPr="00A90CB5">
        <w:rPr>
          <w:sz w:val="28"/>
          <w:szCs w:val="28"/>
        </w:rPr>
        <w:t xml:space="preserve">мангану – </w:t>
      </w:r>
      <w:r w:rsidR="00BE308C" w:rsidRPr="00A90CB5">
        <w:rPr>
          <w:sz w:val="28"/>
          <w:szCs w:val="28"/>
        </w:rPr>
        <w:t>2,</w:t>
      </w:r>
      <w:r w:rsidR="008C5EBD" w:rsidRPr="00A90CB5">
        <w:rPr>
          <w:sz w:val="28"/>
          <w:szCs w:val="28"/>
        </w:rPr>
        <w:t>1</w:t>
      </w:r>
      <w:r w:rsidR="00A07443" w:rsidRPr="00A90CB5">
        <w:rPr>
          <w:sz w:val="28"/>
          <w:szCs w:val="28"/>
        </w:rPr>
        <w:t>0</w:t>
      </w:r>
      <w:r w:rsidR="00462182" w:rsidRPr="00A90CB5">
        <w:rPr>
          <w:sz w:val="28"/>
          <w:szCs w:val="28"/>
        </w:rPr>
        <w:t> </w:t>
      </w:r>
      <w:r w:rsidRPr="00A90CB5">
        <w:rPr>
          <w:sz w:val="28"/>
          <w:szCs w:val="28"/>
        </w:rPr>
        <w:t>ГДК. Інші гідрохімічні показники знаходилися в межах ГДК для водойм рибогосподарського призначення.</w:t>
      </w:r>
    </w:p>
    <w:p w:rsidR="00940B99" w:rsidRPr="006968BD" w:rsidRDefault="00940B99" w:rsidP="004F2C4C">
      <w:pPr>
        <w:ind w:firstLine="567"/>
        <w:jc w:val="both"/>
        <w:rPr>
          <w:sz w:val="28"/>
          <w:szCs w:val="28"/>
        </w:rPr>
      </w:pPr>
      <w:r w:rsidRPr="006968BD">
        <w:rPr>
          <w:b/>
          <w:sz w:val="28"/>
          <w:szCs w:val="28"/>
        </w:rPr>
        <w:t>р.</w:t>
      </w:r>
      <w:r w:rsidR="00C03477" w:rsidRPr="006968BD">
        <w:rPr>
          <w:b/>
          <w:sz w:val="28"/>
          <w:szCs w:val="28"/>
        </w:rPr>
        <w:t> </w:t>
      </w:r>
      <w:r w:rsidRPr="006968BD">
        <w:rPr>
          <w:b/>
          <w:sz w:val="28"/>
          <w:szCs w:val="28"/>
        </w:rPr>
        <w:t xml:space="preserve">Удай. </w:t>
      </w:r>
      <w:r w:rsidR="00D82376" w:rsidRPr="006968BD">
        <w:rPr>
          <w:sz w:val="28"/>
          <w:szCs w:val="28"/>
        </w:rPr>
        <w:t>Комунальн</w:t>
      </w:r>
      <w:r w:rsidR="000779B1" w:rsidRPr="006968BD">
        <w:rPr>
          <w:sz w:val="28"/>
          <w:szCs w:val="28"/>
        </w:rPr>
        <w:t>им</w:t>
      </w:r>
      <w:r w:rsidR="00D82376" w:rsidRPr="006968BD">
        <w:rPr>
          <w:sz w:val="28"/>
          <w:szCs w:val="28"/>
        </w:rPr>
        <w:t xml:space="preserve"> підприємство</w:t>
      </w:r>
      <w:r w:rsidR="000779B1" w:rsidRPr="006968BD">
        <w:rPr>
          <w:sz w:val="28"/>
          <w:szCs w:val="28"/>
        </w:rPr>
        <w:t>м</w:t>
      </w:r>
      <w:r w:rsidR="00D82376" w:rsidRPr="006968BD">
        <w:rPr>
          <w:sz w:val="28"/>
          <w:szCs w:val="28"/>
        </w:rPr>
        <w:t xml:space="preserve"> «</w:t>
      </w:r>
      <w:proofErr w:type="spellStart"/>
      <w:r w:rsidR="00D82376" w:rsidRPr="006968BD">
        <w:rPr>
          <w:sz w:val="28"/>
          <w:szCs w:val="28"/>
        </w:rPr>
        <w:t>Прилукитепловодопостачання</w:t>
      </w:r>
      <w:proofErr w:type="spellEnd"/>
      <w:r w:rsidR="00D82376" w:rsidRPr="006968BD">
        <w:rPr>
          <w:sz w:val="28"/>
          <w:szCs w:val="28"/>
        </w:rPr>
        <w:t xml:space="preserve">» </w:t>
      </w:r>
      <w:r w:rsidR="000779B1" w:rsidRPr="006968BD">
        <w:rPr>
          <w:sz w:val="28"/>
          <w:szCs w:val="28"/>
        </w:rPr>
        <w:t xml:space="preserve">проведено гідрохімічні дослідження водойми вище та нижче скиду з очисних споруд </w:t>
      </w:r>
      <w:proofErr w:type="spellStart"/>
      <w:r w:rsidR="000779B1" w:rsidRPr="006968BD">
        <w:rPr>
          <w:sz w:val="28"/>
          <w:szCs w:val="28"/>
        </w:rPr>
        <w:t>підприємства</w:t>
      </w:r>
      <w:r w:rsidR="00105DEA" w:rsidRPr="006968BD">
        <w:rPr>
          <w:sz w:val="28"/>
          <w:szCs w:val="28"/>
        </w:rPr>
        <w:t>в</w:t>
      </w:r>
      <w:proofErr w:type="spellEnd"/>
      <w:r w:rsidR="00105DEA" w:rsidRPr="006968BD">
        <w:rPr>
          <w:sz w:val="28"/>
          <w:szCs w:val="28"/>
        </w:rPr>
        <w:t xml:space="preserve"> м.</w:t>
      </w:r>
      <w:r w:rsidR="00F018A5" w:rsidRPr="006968BD">
        <w:rPr>
          <w:sz w:val="28"/>
          <w:szCs w:val="28"/>
        </w:rPr>
        <w:t> </w:t>
      </w:r>
      <w:r w:rsidR="00105DEA" w:rsidRPr="006968BD">
        <w:rPr>
          <w:sz w:val="28"/>
          <w:szCs w:val="28"/>
        </w:rPr>
        <w:t>Прилуки Прилуцького району</w:t>
      </w:r>
      <w:r w:rsidR="00270F77" w:rsidRPr="006968BD">
        <w:rPr>
          <w:sz w:val="28"/>
          <w:szCs w:val="28"/>
        </w:rPr>
        <w:t>.</w:t>
      </w:r>
      <w:r w:rsidR="0097400F" w:rsidRPr="006968BD">
        <w:rPr>
          <w:sz w:val="28"/>
          <w:szCs w:val="28"/>
        </w:rPr>
        <w:t xml:space="preserve"> </w:t>
      </w:r>
      <w:r w:rsidR="00892299" w:rsidRPr="006968BD">
        <w:rPr>
          <w:sz w:val="28"/>
          <w:szCs w:val="28"/>
        </w:rPr>
        <w:t xml:space="preserve">Вміст розчиненого кисню становив </w:t>
      </w:r>
      <w:r w:rsidR="00F018A5" w:rsidRPr="006968BD">
        <w:rPr>
          <w:sz w:val="28"/>
          <w:szCs w:val="28"/>
        </w:rPr>
        <w:t>5,</w:t>
      </w:r>
      <w:r w:rsidR="00CD4E76" w:rsidRPr="006968BD">
        <w:rPr>
          <w:sz w:val="28"/>
          <w:szCs w:val="28"/>
        </w:rPr>
        <w:t>77</w:t>
      </w:r>
      <w:r w:rsidR="00250AA6" w:rsidRPr="006968BD">
        <w:rPr>
          <w:sz w:val="28"/>
          <w:szCs w:val="28"/>
        </w:rPr>
        <w:t> </w:t>
      </w:r>
      <w:r w:rsidR="00490112">
        <w:rPr>
          <w:sz w:val="28"/>
          <w:szCs w:val="28"/>
        </w:rPr>
        <w:t>-</w:t>
      </w:r>
      <w:r w:rsidR="00250AA6" w:rsidRPr="006968BD">
        <w:rPr>
          <w:sz w:val="28"/>
          <w:szCs w:val="28"/>
        </w:rPr>
        <w:t> </w:t>
      </w:r>
      <w:r w:rsidR="00DF349F" w:rsidRPr="006968BD">
        <w:rPr>
          <w:sz w:val="28"/>
          <w:szCs w:val="28"/>
        </w:rPr>
        <w:t>5,</w:t>
      </w:r>
      <w:r w:rsidR="00CD4E76" w:rsidRPr="006968BD">
        <w:rPr>
          <w:sz w:val="28"/>
          <w:szCs w:val="28"/>
        </w:rPr>
        <w:t>9</w:t>
      </w:r>
      <w:r w:rsidR="00F018A5" w:rsidRPr="006968BD">
        <w:rPr>
          <w:sz w:val="28"/>
          <w:szCs w:val="28"/>
        </w:rPr>
        <w:t>3</w:t>
      </w:r>
      <w:r w:rsidR="00892299" w:rsidRPr="006968BD">
        <w:rPr>
          <w:sz w:val="28"/>
          <w:szCs w:val="28"/>
        </w:rPr>
        <w:t xml:space="preserve"> мгО</w:t>
      </w:r>
      <w:r w:rsidR="00892299" w:rsidRPr="006968BD">
        <w:rPr>
          <w:sz w:val="28"/>
          <w:szCs w:val="28"/>
          <w:vertAlign w:val="subscript"/>
        </w:rPr>
        <w:t>2</w:t>
      </w:r>
      <w:r w:rsidR="00892299" w:rsidRPr="006968BD">
        <w:rPr>
          <w:sz w:val="28"/>
          <w:szCs w:val="28"/>
        </w:rPr>
        <w:t>/дм³</w:t>
      </w:r>
      <w:r w:rsidR="002948A2" w:rsidRPr="006968BD">
        <w:rPr>
          <w:sz w:val="28"/>
          <w:szCs w:val="28"/>
        </w:rPr>
        <w:t>.</w:t>
      </w:r>
      <w:r w:rsidR="002948A2" w:rsidRPr="006968BD">
        <w:rPr>
          <w:color w:val="FF0000"/>
          <w:sz w:val="28"/>
          <w:szCs w:val="28"/>
        </w:rPr>
        <w:t xml:space="preserve"> </w:t>
      </w:r>
      <w:r w:rsidR="00FC363A" w:rsidRPr="006968BD">
        <w:rPr>
          <w:sz w:val="28"/>
          <w:szCs w:val="28"/>
        </w:rPr>
        <w:t xml:space="preserve">В обох створах зафіксовано </w:t>
      </w:r>
      <w:r w:rsidR="00D60440" w:rsidRPr="006968BD">
        <w:rPr>
          <w:sz w:val="28"/>
          <w:szCs w:val="28"/>
        </w:rPr>
        <w:t xml:space="preserve">перевищення </w:t>
      </w:r>
      <w:r w:rsidR="0068443C" w:rsidRPr="006968BD">
        <w:rPr>
          <w:sz w:val="28"/>
          <w:szCs w:val="28"/>
        </w:rPr>
        <w:t>вміст</w:t>
      </w:r>
      <w:r w:rsidR="00D60440" w:rsidRPr="006968BD">
        <w:rPr>
          <w:sz w:val="28"/>
          <w:szCs w:val="28"/>
        </w:rPr>
        <w:t>у</w:t>
      </w:r>
      <w:r w:rsidR="0068443C" w:rsidRPr="006968BD">
        <w:rPr>
          <w:sz w:val="28"/>
          <w:szCs w:val="28"/>
        </w:rPr>
        <w:t xml:space="preserve"> заліза загального </w:t>
      </w:r>
      <w:r w:rsidR="00400F17" w:rsidRPr="006968BD">
        <w:rPr>
          <w:sz w:val="28"/>
          <w:szCs w:val="28"/>
        </w:rPr>
        <w:t>2,6</w:t>
      </w:r>
      <w:r w:rsidR="00F018A5" w:rsidRPr="006968BD">
        <w:rPr>
          <w:sz w:val="28"/>
          <w:szCs w:val="28"/>
        </w:rPr>
        <w:t>0</w:t>
      </w:r>
      <w:r w:rsidR="00351048" w:rsidRPr="006968BD">
        <w:rPr>
          <w:sz w:val="28"/>
          <w:szCs w:val="28"/>
        </w:rPr>
        <w:t> </w:t>
      </w:r>
      <w:r w:rsidR="00490112">
        <w:rPr>
          <w:sz w:val="28"/>
          <w:szCs w:val="28"/>
        </w:rPr>
        <w:t>-</w:t>
      </w:r>
      <w:r w:rsidR="00351048" w:rsidRPr="006968BD">
        <w:rPr>
          <w:sz w:val="28"/>
          <w:szCs w:val="28"/>
        </w:rPr>
        <w:t> </w:t>
      </w:r>
      <w:r w:rsidR="00F018A5" w:rsidRPr="006968BD">
        <w:rPr>
          <w:sz w:val="28"/>
          <w:szCs w:val="28"/>
        </w:rPr>
        <w:t>3,</w:t>
      </w:r>
      <w:r w:rsidR="00CD4E76" w:rsidRPr="006968BD">
        <w:rPr>
          <w:sz w:val="28"/>
          <w:szCs w:val="28"/>
        </w:rPr>
        <w:t>1</w:t>
      </w:r>
      <w:r w:rsidR="00F018A5" w:rsidRPr="006968BD">
        <w:rPr>
          <w:sz w:val="28"/>
          <w:szCs w:val="28"/>
        </w:rPr>
        <w:t>0</w:t>
      </w:r>
      <w:r w:rsidR="00D60440" w:rsidRPr="006968BD">
        <w:rPr>
          <w:sz w:val="28"/>
          <w:szCs w:val="28"/>
        </w:rPr>
        <w:t xml:space="preserve"> ГДК та </w:t>
      </w:r>
      <w:r w:rsidR="008A6CA8" w:rsidRPr="006968BD">
        <w:rPr>
          <w:sz w:val="28"/>
          <w:szCs w:val="28"/>
        </w:rPr>
        <w:t xml:space="preserve">нітритів </w:t>
      </w:r>
      <w:r w:rsidR="00400F17" w:rsidRPr="006968BD">
        <w:rPr>
          <w:sz w:val="28"/>
          <w:szCs w:val="28"/>
        </w:rPr>
        <w:t>3,13</w:t>
      </w:r>
      <w:r w:rsidR="00490112">
        <w:rPr>
          <w:sz w:val="28"/>
          <w:szCs w:val="28"/>
        </w:rPr>
        <w:t> - </w:t>
      </w:r>
      <w:r w:rsidR="00400F17" w:rsidRPr="006968BD">
        <w:rPr>
          <w:sz w:val="28"/>
          <w:szCs w:val="28"/>
        </w:rPr>
        <w:t>3,63</w:t>
      </w:r>
      <w:r w:rsidR="008A6CA8" w:rsidRPr="006968BD">
        <w:rPr>
          <w:sz w:val="28"/>
          <w:szCs w:val="28"/>
        </w:rPr>
        <w:t xml:space="preserve"> ГДК. </w:t>
      </w:r>
      <w:r w:rsidR="00833EB3" w:rsidRPr="006968B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55033" w:rsidRPr="002034CC" w:rsidRDefault="0049264C" w:rsidP="004F2C4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За д</w:t>
      </w:r>
      <w:r w:rsidR="00155033" w:rsidRPr="002034CC">
        <w:rPr>
          <w:sz w:val="28"/>
          <w:szCs w:val="28"/>
        </w:rPr>
        <w:t>ослідження</w:t>
      </w:r>
      <w:r w:rsidRPr="002034CC">
        <w:rPr>
          <w:sz w:val="28"/>
          <w:szCs w:val="28"/>
        </w:rPr>
        <w:t>ми</w:t>
      </w:r>
      <w:r w:rsidR="00155033" w:rsidRPr="002034CC">
        <w:rPr>
          <w:sz w:val="28"/>
          <w:szCs w:val="28"/>
        </w:rPr>
        <w:t xml:space="preserve"> лабораторії спостережень за забрудненням поверхневих вод Центральної геофізичної обсерваторії ім. Бориса Срезневського</w:t>
      </w:r>
      <w:r w:rsidR="00421A64" w:rsidRPr="002034CC">
        <w:rPr>
          <w:sz w:val="28"/>
          <w:szCs w:val="28"/>
        </w:rPr>
        <w:t xml:space="preserve"> у створах вище та нижче</w:t>
      </w:r>
      <w:r w:rsidR="001C1F64" w:rsidRPr="002034CC">
        <w:rPr>
          <w:sz w:val="28"/>
          <w:szCs w:val="28"/>
        </w:rPr>
        <w:t xml:space="preserve"> м.</w:t>
      </w:r>
      <w:r w:rsidR="002D54C7" w:rsidRPr="002034CC">
        <w:rPr>
          <w:sz w:val="28"/>
          <w:szCs w:val="28"/>
        </w:rPr>
        <w:t> </w:t>
      </w:r>
      <w:r w:rsidR="001C1F64" w:rsidRPr="002034CC">
        <w:rPr>
          <w:sz w:val="28"/>
          <w:szCs w:val="28"/>
        </w:rPr>
        <w:t>Прилуки в</w:t>
      </w:r>
      <w:r w:rsidR="00155033" w:rsidRPr="002034CC">
        <w:rPr>
          <w:sz w:val="28"/>
          <w:szCs w:val="28"/>
        </w:rPr>
        <w:t xml:space="preserve">міст розчиненого кисню </w:t>
      </w:r>
      <w:r w:rsidRPr="002034CC">
        <w:rPr>
          <w:sz w:val="28"/>
          <w:szCs w:val="28"/>
        </w:rPr>
        <w:t xml:space="preserve">становив </w:t>
      </w:r>
      <w:r w:rsidR="00872BBD" w:rsidRPr="002034CC">
        <w:rPr>
          <w:sz w:val="28"/>
          <w:szCs w:val="28"/>
        </w:rPr>
        <w:t>5,44</w:t>
      </w:r>
      <w:r w:rsidR="002D54C7" w:rsidRPr="002034CC">
        <w:rPr>
          <w:sz w:val="28"/>
          <w:szCs w:val="28"/>
        </w:rPr>
        <w:t> </w:t>
      </w:r>
      <w:r w:rsidR="00872BBD" w:rsidRPr="002034CC">
        <w:rPr>
          <w:sz w:val="28"/>
          <w:szCs w:val="28"/>
        </w:rPr>
        <w:t>-</w:t>
      </w:r>
      <w:r w:rsidR="002D54C7" w:rsidRPr="002034CC">
        <w:rPr>
          <w:sz w:val="28"/>
          <w:szCs w:val="28"/>
        </w:rPr>
        <w:t> </w:t>
      </w:r>
      <w:r w:rsidR="00872BBD" w:rsidRPr="002034CC">
        <w:rPr>
          <w:sz w:val="28"/>
          <w:szCs w:val="28"/>
        </w:rPr>
        <w:t>5,76</w:t>
      </w:r>
      <w:r w:rsidR="00155033" w:rsidRPr="002034CC">
        <w:rPr>
          <w:sz w:val="28"/>
          <w:szCs w:val="28"/>
        </w:rPr>
        <w:t> мгО</w:t>
      </w:r>
      <w:r w:rsidR="00155033" w:rsidRPr="002034CC">
        <w:rPr>
          <w:sz w:val="28"/>
          <w:szCs w:val="28"/>
          <w:vertAlign w:val="subscript"/>
        </w:rPr>
        <w:t>2</w:t>
      </w:r>
      <w:r w:rsidR="00155033" w:rsidRPr="002034CC">
        <w:rPr>
          <w:sz w:val="28"/>
          <w:szCs w:val="28"/>
        </w:rPr>
        <w:t xml:space="preserve">/дм³. </w:t>
      </w:r>
      <w:r w:rsidR="00B35421" w:rsidRPr="002034CC">
        <w:rPr>
          <w:sz w:val="28"/>
          <w:szCs w:val="28"/>
        </w:rPr>
        <w:t xml:space="preserve">В </w:t>
      </w:r>
      <w:r w:rsidR="0020073C" w:rsidRPr="002034CC">
        <w:rPr>
          <w:sz w:val="28"/>
          <w:szCs w:val="28"/>
        </w:rPr>
        <w:t xml:space="preserve">створі нижче міста </w:t>
      </w:r>
      <w:r w:rsidR="00B35421" w:rsidRPr="002034CC">
        <w:rPr>
          <w:sz w:val="28"/>
          <w:szCs w:val="28"/>
        </w:rPr>
        <w:t xml:space="preserve">зафіксовано перевищення вмісту </w:t>
      </w:r>
      <w:r w:rsidR="00872BBD" w:rsidRPr="002034CC">
        <w:rPr>
          <w:sz w:val="28"/>
          <w:szCs w:val="28"/>
        </w:rPr>
        <w:t>ма</w:t>
      </w:r>
      <w:r w:rsidR="002A6659" w:rsidRPr="002034CC">
        <w:rPr>
          <w:sz w:val="28"/>
          <w:szCs w:val="28"/>
        </w:rPr>
        <w:t>гнію</w:t>
      </w:r>
      <w:r w:rsidR="00B35421" w:rsidRPr="002034CC">
        <w:rPr>
          <w:sz w:val="28"/>
          <w:szCs w:val="28"/>
          <w:vertAlign w:val="subscript"/>
        </w:rPr>
        <w:t xml:space="preserve"> </w:t>
      </w:r>
      <w:r w:rsidR="00BD1C69" w:rsidRPr="002034CC">
        <w:rPr>
          <w:sz w:val="28"/>
          <w:szCs w:val="28"/>
        </w:rPr>
        <w:t xml:space="preserve"> – </w:t>
      </w:r>
      <w:r w:rsidR="002034CC" w:rsidRPr="002034CC">
        <w:rPr>
          <w:sz w:val="28"/>
          <w:szCs w:val="28"/>
        </w:rPr>
        <w:t>1,12</w:t>
      </w:r>
      <w:r w:rsidR="00BD1C69" w:rsidRPr="002034CC">
        <w:rPr>
          <w:sz w:val="28"/>
          <w:szCs w:val="28"/>
        </w:rPr>
        <w:t> ГДК</w:t>
      </w:r>
      <w:r w:rsidR="000A5EF9" w:rsidRPr="002034CC">
        <w:rPr>
          <w:sz w:val="28"/>
          <w:szCs w:val="28"/>
        </w:rPr>
        <w:t>,</w:t>
      </w:r>
      <w:r w:rsidR="00BD1C69" w:rsidRPr="002034CC">
        <w:rPr>
          <w:sz w:val="28"/>
          <w:szCs w:val="28"/>
        </w:rPr>
        <w:t xml:space="preserve"> </w:t>
      </w:r>
      <w:r w:rsidR="0020073C" w:rsidRPr="002034CC">
        <w:rPr>
          <w:sz w:val="28"/>
          <w:szCs w:val="28"/>
        </w:rPr>
        <w:t xml:space="preserve">в обох створах </w:t>
      </w:r>
      <w:r w:rsidR="008E5E05" w:rsidRPr="002034CC">
        <w:rPr>
          <w:sz w:val="28"/>
          <w:szCs w:val="28"/>
        </w:rPr>
        <w:t>БСК</w:t>
      </w:r>
      <w:r w:rsidR="008E5E05" w:rsidRPr="002034CC">
        <w:rPr>
          <w:sz w:val="28"/>
          <w:szCs w:val="28"/>
          <w:vertAlign w:val="subscript"/>
        </w:rPr>
        <w:t>5</w:t>
      </w:r>
      <w:r w:rsidR="00BD1C69" w:rsidRPr="002034CC">
        <w:rPr>
          <w:sz w:val="28"/>
          <w:szCs w:val="28"/>
        </w:rPr>
        <w:t xml:space="preserve"> на рівні 1,</w:t>
      </w:r>
      <w:r w:rsidR="002034CC" w:rsidRPr="002034CC">
        <w:rPr>
          <w:sz w:val="28"/>
          <w:szCs w:val="28"/>
        </w:rPr>
        <w:t>07</w:t>
      </w:r>
      <w:r w:rsidR="00B35421" w:rsidRPr="002034CC">
        <w:rPr>
          <w:sz w:val="28"/>
          <w:szCs w:val="28"/>
        </w:rPr>
        <w:t> </w:t>
      </w:r>
      <w:r w:rsidR="00B52B0A">
        <w:rPr>
          <w:sz w:val="28"/>
          <w:szCs w:val="28"/>
        </w:rPr>
        <w:t>-</w:t>
      </w:r>
      <w:r w:rsidR="00B35421" w:rsidRPr="002034CC">
        <w:rPr>
          <w:sz w:val="28"/>
          <w:szCs w:val="28"/>
        </w:rPr>
        <w:t> </w:t>
      </w:r>
      <w:r w:rsidR="00B24785" w:rsidRPr="002034CC">
        <w:rPr>
          <w:sz w:val="28"/>
          <w:szCs w:val="28"/>
        </w:rPr>
        <w:t>1,</w:t>
      </w:r>
      <w:r w:rsidR="002034CC" w:rsidRPr="002034CC">
        <w:rPr>
          <w:sz w:val="28"/>
          <w:szCs w:val="28"/>
        </w:rPr>
        <w:t>39</w:t>
      </w:r>
      <w:r w:rsidR="00B35421" w:rsidRPr="002034CC">
        <w:rPr>
          <w:sz w:val="28"/>
          <w:szCs w:val="28"/>
        </w:rPr>
        <w:t> ГДК</w:t>
      </w:r>
      <w:r w:rsidR="00912845" w:rsidRPr="002034CC">
        <w:rPr>
          <w:sz w:val="28"/>
          <w:szCs w:val="28"/>
        </w:rPr>
        <w:t>.</w:t>
      </w:r>
      <w:r w:rsidR="00B67427" w:rsidRPr="002034CC">
        <w:rPr>
          <w:sz w:val="28"/>
          <w:szCs w:val="28"/>
        </w:rPr>
        <w:t xml:space="preserve"> </w:t>
      </w:r>
      <w:r w:rsidR="00155033" w:rsidRPr="002034CC">
        <w:rPr>
          <w:sz w:val="28"/>
          <w:szCs w:val="28"/>
        </w:rPr>
        <w:t xml:space="preserve">Решта забруднювальних речовин, що визначались, не перевищувала </w:t>
      </w:r>
      <w:r w:rsidR="007E5123" w:rsidRPr="002034CC">
        <w:rPr>
          <w:sz w:val="28"/>
          <w:szCs w:val="28"/>
        </w:rPr>
        <w:t>ГДК, які встановлені для водойм рибогосподарського призначення.</w:t>
      </w:r>
    </w:p>
    <w:p w:rsidR="008219BA" w:rsidRPr="00153A20" w:rsidRDefault="008219BA" w:rsidP="004F2C4C">
      <w:pPr>
        <w:ind w:firstLine="567"/>
        <w:jc w:val="both"/>
        <w:rPr>
          <w:sz w:val="28"/>
          <w:szCs w:val="28"/>
        </w:rPr>
      </w:pPr>
      <w:r w:rsidRPr="00153A20">
        <w:rPr>
          <w:b/>
          <w:sz w:val="28"/>
          <w:szCs w:val="28"/>
        </w:rPr>
        <w:t>р. Білоус.</w:t>
      </w:r>
      <w:r w:rsidRPr="00153A20">
        <w:rPr>
          <w:b/>
          <w:color w:val="FF0000"/>
          <w:sz w:val="28"/>
          <w:szCs w:val="28"/>
        </w:rPr>
        <w:t xml:space="preserve"> </w:t>
      </w:r>
      <w:r w:rsidRPr="00153A20">
        <w:rPr>
          <w:sz w:val="28"/>
          <w:szCs w:val="28"/>
        </w:rPr>
        <w:t>Хіміко-бактеріологічною лабораторією з контролю стічних вод КП «</w:t>
      </w:r>
      <w:proofErr w:type="spellStart"/>
      <w:r w:rsidRPr="00153A20">
        <w:rPr>
          <w:sz w:val="28"/>
          <w:szCs w:val="28"/>
        </w:rPr>
        <w:t>Чернігівводоканал</w:t>
      </w:r>
      <w:proofErr w:type="spellEnd"/>
      <w:r w:rsidRPr="00153A20">
        <w:rPr>
          <w:sz w:val="28"/>
          <w:szCs w:val="28"/>
        </w:rPr>
        <w:t>»</w:t>
      </w:r>
      <w:r w:rsidR="00857755" w:rsidRPr="00153A20">
        <w:rPr>
          <w:sz w:val="28"/>
          <w:szCs w:val="28"/>
        </w:rPr>
        <w:t xml:space="preserve"> Чернігівської міської ради</w:t>
      </w:r>
      <w:r w:rsidRPr="00153A20">
        <w:rPr>
          <w:sz w:val="28"/>
          <w:szCs w:val="28"/>
        </w:rPr>
        <w:t xml:space="preserve"> у створах вище та нижче скиду з очисних споруд підприємства зафіксовано вміст розчиненого кисню</w:t>
      </w:r>
      <w:r w:rsidRPr="00153A20">
        <w:rPr>
          <w:color w:val="FF0000"/>
          <w:sz w:val="28"/>
          <w:szCs w:val="28"/>
        </w:rPr>
        <w:t xml:space="preserve"> </w:t>
      </w:r>
      <w:r w:rsidR="00405348" w:rsidRPr="00153A20">
        <w:rPr>
          <w:sz w:val="28"/>
          <w:szCs w:val="28"/>
        </w:rPr>
        <w:t>6,</w:t>
      </w:r>
      <w:r w:rsidR="00585DB1" w:rsidRPr="00153A20">
        <w:rPr>
          <w:sz w:val="28"/>
          <w:szCs w:val="28"/>
        </w:rPr>
        <w:t>88</w:t>
      </w:r>
      <w:r w:rsidR="004F2C4C" w:rsidRPr="00153A20">
        <w:rPr>
          <w:sz w:val="28"/>
          <w:szCs w:val="28"/>
        </w:rPr>
        <w:t xml:space="preserve"> </w:t>
      </w:r>
      <w:r w:rsidR="00B52B0A">
        <w:rPr>
          <w:sz w:val="28"/>
          <w:szCs w:val="28"/>
        </w:rPr>
        <w:t>-</w:t>
      </w:r>
      <w:r w:rsidRPr="00153A20">
        <w:rPr>
          <w:sz w:val="28"/>
          <w:szCs w:val="28"/>
        </w:rPr>
        <w:t xml:space="preserve"> </w:t>
      </w:r>
      <w:r w:rsidR="00B75640" w:rsidRPr="00153A20">
        <w:rPr>
          <w:sz w:val="28"/>
          <w:szCs w:val="28"/>
        </w:rPr>
        <w:t>7,04</w:t>
      </w:r>
      <w:r w:rsidRPr="00153A20">
        <w:rPr>
          <w:sz w:val="28"/>
          <w:szCs w:val="28"/>
        </w:rPr>
        <w:t xml:space="preserve"> мгО</w:t>
      </w:r>
      <w:r w:rsidRPr="00153A20">
        <w:rPr>
          <w:sz w:val="28"/>
          <w:szCs w:val="28"/>
          <w:vertAlign w:val="subscript"/>
        </w:rPr>
        <w:t>2</w:t>
      </w:r>
      <w:r w:rsidRPr="00153A20">
        <w:rPr>
          <w:sz w:val="28"/>
          <w:szCs w:val="28"/>
        </w:rPr>
        <w:t xml:space="preserve">/дм³. В обох створах вміст заліза загального становив </w:t>
      </w:r>
      <w:r w:rsidR="00B75640" w:rsidRPr="00153A20">
        <w:rPr>
          <w:sz w:val="28"/>
          <w:szCs w:val="28"/>
        </w:rPr>
        <w:t>3</w:t>
      </w:r>
      <w:r w:rsidR="00585DB1" w:rsidRPr="00153A20">
        <w:rPr>
          <w:sz w:val="28"/>
          <w:szCs w:val="28"/>
        </w:rPr>
        <w:t>,6</w:t>
      </w:r>
      <w:r w:rsidR="00405348" w:rsidRPr="00153A20">
        <w:rPr>
          <w:sz w:val="28"/>
          <w:szCs w:val="28"/>
        </w:rPr>
        <w:t>0</w:t>
      </w:r>
      <w:r w:rsidRPr="00153A20">
        <w:rPr>
          <w:sz w:val="28"/>
          <w:szCs w:val="28"/>
        </w:rPr>
        <w:t xml:space="preserve"> </w:t>
      </w:r>
      <w:r w:rsidR="00B52B0A">
        <w:rPr>
          <w:sz w:val="28"/>
          <w:szCs w:val="28"/>
        </w:rPr>
        <w:t>-</w:t>
      </w:r>
      <w:r w:rsidR="00B939C3" w:rsidRPr="00153A20">
        <w:rPr>
          <w:sz w:val="28"/>
          <w:szCs w:val="28"/>
        </w:rPr>
        <w:t xml:space="preserve"> </w:t>
      </w:r>
      <w:r w:rsidR="00B75640" w:rsidRPr="00153A20">
        <w:rPr>
          <w:sz w:val="28"/>
          <w:szCs w:val="28"/>
        </w:rPr>
        <w:t>4,4</w:t>
      </w:r>
      <w:r w:rsidR="00405348" w:rsidRPr="00153A20">
        <w:rPr>
          <w:sz w:val="28"/>
          <w:szCs w:val="28"/>
        </w:rPr>
        <w:t>0</w:t>
      </w:r>
      <w:r w:rsidR="00653E8C" w:rsidRPr="00153A20">
        <w:rPr>
          <w:sz w:val="28"/>
          <w:szCs w:val="28"/>
        </w:rPr>
        <w:t> </w:t>
      </w:r>
      <w:r w:rsidRPr="00153A20">
        <w:rPr>
          <w:sz w:val="28"/>
          <w:szCs w:val="28"/>
        </w:rPr>
        <w:t>ГДК</w:t>
      </w:r>
      <w:r w:rsidR="00D802CE" w:rsidRPr="00153A20">
        <w:rPr>
          <w:sz w:val="28"/>
          <w:szCs w:val="28"/>
        </w:rPr>
        <w:t>,</w:t>
      </w:r>
      <w:r w:rsidR="00D802CE" w:rsidRPr="00153A20">
        <w:rPr>
          <w:color w:val="FF0000"/>
          <w:sz w:val="28"/>
          <w:szCs w:val="28"/>
        </w:rPr>
        <w:t xml:space="preserve"> </w:t>
      </w:r>
      <w:r w:rsidR="00D802CE" w:rsidRPr="00153A20">
        <w:rPr>
          <w:sz w:val="28"/>
          <w:szCs w:val="28"/>
        </w:rPr>
        <w:t>БСК</w:t>
      </w:r>
      <w:r w:rsidR="00D802CE" w:rsidRPr="00153A20">
        <w:rPr>
          <w:sz w:val="28"/>
          <w:szCs w:val="28"/>
          <w:vertAlign w:val="subscript"/>
        </w:rPr>
        <w:t>5</w:t>
      </w:r>
      <w:r w:rsidR="002F70E0" w:rsidRPr="00153A20">
        <w:rPr>
          <w:sz w:val="28"/>
          <w:szCs w:val="28"/>
        </w:rPr>
        <w:t xml:space="preserve"> – </w:t>
      </w:r>
      <w:r w:rsidR="003B1045" w:rsidRPr="00153A20">
        <w:rPr>
          <w:sz w:val="28"/>
          <w:szCs w:val="28"/>
        </w:rPr>
        <w:t>1,</w:t>
      </w:r>
      <w:r w:rsidR="00851027" w:rsidRPr="00153A20">
        <w:rPr>
          <w:sz w:val="28"/>
          <w:szCs w:val="28"/>
        </w:rPr>
        <w:t>27</w:t>
      </w:r>
      <w:r w:rsidR="00D518BD" w:rsidRPr="00153A20">
        <w:rPr>
          <w:sz w:val="28"/>
          <w:szCs w:val="28"/>
        </w:rPr>
        <w:t> </w:t>
      </w:r>
      <w:r w:rsidR="00B52B0A">
        <w:rPr>
          <w:sz w:val="28"/>
          <w:szCs w:val="28"/>
        </w:rPr>
        <w:t>-</w:t>
      </w:r>
      <w:r w:rsidR="00D518BD" w:rsidRPr="00153A20">
        <w:rPr>
          <w:sz w:val="28"/>
          <w:szCs w:val="28"/>
        </w:rPr>
        <w:t> </w:t>
      </w:r>
      <w:r w:rsidR="00405348" w:rsidRPr="00153A20">
        <w:rPr>
          <w:sz w:val="28"/>
          <w:szCs w:val="28"/>
        </w:rPr>
        <w:t>1,</w:t>
      </w:r>
      <w:r w:rsidR="00E81AB3" w:rsidRPr="00153A20">
        <w:rPr>
          <w:sz w:val="28"/>
          <w:szCs w:val="28"/>
        </w:rPr>
        <w:t>40</w:t>
      </w:r>
      <w:r w:rsidR="006B3AF2" w:rsidRPr="00153A20">
        <w:rPr>
          <w:sz w:val="28"/>
          <w:szCs w:val="28"/>
        </w:rPr>
        <w:t xml:space="preserve"> ГДК.</w:t>
      </w:r>
      <w:r w:rsidR="00A13FDB" w:rsidRPr="00153A20">
        <w:rPr>
          <w:sz w:val="28"/>
          <w:szCs w:val="28"/>
        </w:rPr>
        <w:t xml:space="preserve"> </w:t>
      </w:r>
      <w:r w:rsidRPr="00153A20">
        <w:rPr>
          <w:sz w:val="28"/>
          <w:szCs w:val="28"/>
        </w:rPr>
        <w:t xml:space="preserve">У створі </w:t>
      </w:r>
      <w:r w:rsidR="004F2C4C" w:rsidRPr="00153A20">
        <w:rPr>
          <w:sz w:val="28"/>
          <w:szCs w:val="28"/>
        </w:rPr>
        <w:t>нижче скиду з очисних споруд КП </w:t>
      </w:r>
      <w:r w:rsidRPr="00153A20">
        <w:rPr>
          <w:sz w:val="28"/>
          <w:szCs w:val="28"/>
        </w:rPr>
        <w:t>«</w:t>
      </w:r>
      <w:proofErr w:type="spellStart"/>
      <w:r w:rsidRPr="00153A20">
        <w:rPr>
          <w:sz w:val="28"/>
          <w:szCs w:val="28"/>
        </w:rPr>
        <w:t>Чернігівводоканал</w:t>
      </w:r>
      <w:proofErr w:type="spellEnd"/>
      <w:r w:rsidRPr="00153A20">
        <w:rPr>
          <w:sz w:val="28"/>
          <w:szCs w:val="28"/>
        </w:rPr>
        <w:t xml:space="preserve">» </w:t>
      </w:r>
      <w:r w:rsidR="00857755" w:rsidRPr="00153A20">
        <w:rPr>
          <w:sz w:val="28"/>
          <w:szCs w:val="28"/>
        </w:rPr>
        <w:t xml:space="preserve">Чернігівської міської ради </w:t>
      </w:r>
      <w:r w:rsidRPr="00153A20">
        <w:rPr>
          <w:sz w:val="28"/>
          <w:szCs w:val="28"/>
        </w:rPr>
        <w:t>зафіксовано вміс</w:t>
      </w:r>
      <w:r w:rsidR="00B60CE9" w:rsidRPr="00153A20">
        <w:rPr>
          <w:sz w:val="28"/>
          <w:szCs w:val="28"/>
        </w:rPr>
        <w:t xml:space="preserve">т </w:t>
      </w:r>
      <w:r w:rsidR="00DE2B17" w:rsidRPr="00153A20">
        <w:rPr>
          <w:sz w:val="28"/>
          <w:szCs w:val="28"/>
        </w:rPr>
        <w:t>нітритів</w:t>
      </w:r>
      <w:r w:rsidR="00B60CE9" w:rsidRPr="00153A20">
        <w:rPr>
          <w:sz w:val="28"/>
          <w:szCs w:val="28"/>
        </w:rPr>
        <w:t xml:space="preserve"> на рівні </w:t>
      </w:r>
      <w:r w:rsidR="0032184E" w:rsidRPr="00153A20">
        <w:rPr>
          <w:sz w:val="28"/>
          <w:szCs w:val="28"/>
        </w:rPr>
        <w:t>2,</w:t>
      </w:r>
      <w:r w:rsidR="00153A20" w:rsidRPr="00153A20">
        <w:rPr>
          <w:sz w:val="28"/>
          <w:szCs w:val="28"/>
        </w:rPr>
        <w:t>25</w:t>
      </w:r>
      <w:r w:rsidRPr="00153A20">
        <w:rPr>
          <w:sz w:val="28"/>
          <w:szCs w:val="28"/>
        </w:rPr>
        <w:t xml:space="preserve"> ГДК</w:t>
      </w:r>
      <w:r w:rsidR="00405348" w:rsidRPr="00153A20">
        <w:rPr>
          <w:sz w:val="28"/>
          <w:szCs w:val="28"/>
        </w:rPr>
        <w:t xml:space="preserve"> </w:t>
      </w:r>
      <w:r w:rsidRPr="00153A20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7928C7" w:rsidRPr="00205AEB" w:rsidRDefault="004146A5" w:rsidP="004F2C4C">
      <w:pPr>
        <w:ind w:firstLine="567"/>
        <w:jc w:val="both"/>
        <w:rPr>
          <w:sz w:val="28"/>
          <w:szCs w:val="28"/>
        </w:rPr>
      </w:pPr>
      <w:r w:rsidRPr="00205AEB">
        <w:rPr>
          <w:sz w:val="28"/>
          <w:szCs w:val="28"/>
        </w:rPr>
        <w:t xml:space="preserve">Чернігівським ЦГМ </w:t>
      </w:r>
      <w:r w:rsidR="00E14AF6" w:rsidRPr="00205AEB">
        <w:rPr>
          <w:sz w:val="28"/>
          <w:szCs w:val="28"/>
        </w:rPr>
        <w:t>у жовтні</w:t>
      </w:r>
      <w:r w:rsidRPr="00205AEB">
        <w:rPr>
          <w:sz w:val="28"/>
          <w:szCs w:val="28"/>
        </w:rPr>
        <w:t xml:space="preserve"> поточного року проводився відбір проб у створі в межах м. 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 Бориса Срезневськ</w:t>
      </w:r>
      <w:r w:rsidR="00852D2D" w:rsidRPr="00205AEB">
        <w:rPr>
          <w:sz w:val="28"/>
          <w:szCs w:val="28"/>
        </w:rPr>
        <w:t>ого. Вмісту розчиненого кисню було зафіксовано</w:t>
      </w:r>
      <w:r w:rsidRPr="00205AEB">
        <w:rPr>
          <w:sz w:val="28"/>
          <w:szCs w:val="28"/>
        </w:rPr>
        <w:t xml:space="preserve"> </w:t>
      </w:r>
      <w:r w:rsidR="00E14AF6" w:rsidRPr="00205AEB">
        <w:rPr>
          <w:noProof/>
          <w:sz w:val="28"/>
          <w:szCs w:val="28"/>
        </w:rPr>
        <w:t>8,32</w:t>
      </w:r>
      <w:r w:rsidRPr="00205AEB">
        <w:rPr>
          <w:sz w:val="28"/>
          <w:szCs w:val="28"/>
        </w:rPr>
        <w:t> мгО</w:t>
      </w:r>
      <w:r w:rsidRPr="00205AEB">
        <w:rPr>
          <w:sz w:val="28"/>
          <w:szCs w:val="28"/>
          <w:vertAlign w:val="subscript"/>
        </w:rPr>
        <w:t>2</w:t>
      </w:r>
      <w:r w:rsidRPr="00205AEB">
        <w:rPr>
          <w:sz w:val="28"/>
          <w:szCs w:val="28"/>
        </w:rPr>
        <w:t>/дм³.</w:t>
      </w:r>
      <w:r w:rsidRPr="00205AEB">
        <w:rPr>
          <w:color w:val="FF0000"/>
          <w:sz w:val="28"/>
          <w:szCs w:val="28"/>
        </w:rPr>
        <w:t xml:space="preserve"> </w:t>
      </w:r>
      <w:r w:rsidR="007928C7" w:rsidRPr="00205AEB">
        <w:rPr>
          <w:sz w:val="28"/>
          <w:szCs w:val="28"/>
        </w:rPr>
        <w:t xml:space="preserve">Зафіксовано перевищення ГДК </w:t>
      </w:r>
      <w:r w:rsidR="000659E9" w:rsidRPr="00205AEB">
        <w:rPr>
          <w:sz w:val="28"/>
          <w:szCs w:val="28"/>
        </w:rPr>
        <w:t>нітритів</w:t>
      </w:r>
      <w:r w:rsidR="007928C7" w:rsidRPr="00205AEB">
        <w:rPr>
          <w:sz w:val="28"/>
          <w:szCs w:val="28"/>
        </w:rPr>
        <w:t xml:space="preserve"> в </w:t>
      </w:r>
      <w:r w:rsidR="000659E9" w:rsidRPr="00205AEB">
        <w:rPr>
          <w:sz w:val="28"/>
          <w:szCs w:val="28"/>
        </w:rPr>
        <w:t>11,25</w:t>
      </w:r>
      <w:r w:rsidR="007928C7" w:rsidRPr="00205AEB">
        <w:rPr>
          <w:sz w:val="28"/>
          <w:szCs w:val="28"/>
        </w:rPr>
        <w:t xml:space="preserve"> раз</w:t>
      </w:r>
      <w:r w:rsidR="000659E9" w:rsidRPr="00205AEB">
        <w:rPr>
          <w:sz w:val="28"/>
          <w:szCs w:val="28"/>
        </w:rPr>
        <w:t>ів</w:t>
      </w:r>
      <w:r w:rsidR="007928C7" w:rsidRPr="00205AEB">
        <w:rPr>
          <w:sz w:val="28"/>
          <w:szCs w:val="28"/>
        </w:rPr>
        <w:t>.</w:t>
      </w:r>
      <w:r w:rsidR="007928C7" w:rsidRPr="00205AEB">
        <w:rPr>
          <w:color w:val="FF0000"/>
          <w:sz w:val="28"/>
          <w:szCs w:val="28"/>
        </w:rPr>
        <w:t xml:space="preserve"> </w:t>
      </w:r>
      <w:r w:rsidR="007928C7" w:rsidRPr="00205AEB">
        <w:rPr>
          <w:sz w:val="28"/>
          <w:szCs w:val="28"/>
        </w:rPr>
        <w:t>Вміст інших забруднювальних речовин, що визначались в обох створах, не перевищував значення гранично допустимих концентрацій для водойм рибогосподарського призначення.</w:t>
      </w:r>
    </w:p>
    <w:p w:rsidR="004146A5" w:rsidRPr="00B52B0A" w:rsidRDefault="00A22E0F" w:rsidP="004F2C4C">
      <w:pPr>
        <w:ind w:firstLine="567"/>
        <w:jc w:val="both"/>
        <w:rPr>
          <w:sz w:val="28"/>
          <w:szCs w:val="28"/>
        </w:rPr>
      </w:pPr>
      <w:r w:rsidRPr="00B52B0A">
        <w:rPr>
          <w:sz w:val="28"/>
          <w:szCs w:val="28"/>
        </w:rPr>
        <w:lastRenderedPageBreak/>
        <w:t xml:space="preserve">Також лабораторні дослідження здійснювались вищезгаданою лабораторією по </w:t>
      </w:r>
      <w:r w:rsidRPr="00B52B0A">
        <w:rPr>
          <w:b/>
          <w:sz w:val="28"/>
          <w:szCs w:val="28"/>
        </w:rPr>
        <w:t>р.</w:t>
      </w:r>
      <w:r w:rsidR="00983CB7" w:rsidRPr="00B52B0A">
        <w:rPr>
          <w:b/>
          <w:sz w:val="28"/>
          <w:szCs w:val="28"/>
        </w:rPr>
        <w:t> </w:t>
      </w:r>
      <w:proofErr w:type="spellStart"/>
      <w:r w:rsidRPr="00B52B0A">
        <w:rPr>
          <w:b/>
          <w:sz w:val="28"/>
          <w:szCs w:val="28"/>
        </w:rPr>
        <w:t>Мена</w:t>
      </w:r>
      <w:proofErr w:type="spellEnd"/>
      <w:r w:rsidR="000E2F49" w:rsidRPr="00B52B0A">
        <w:rPr>
          <w:sz w:val="28"/>
          <w:szCs w:val="28"/>
        </w:rPr>
        <w:t xml:space="preserve"> в створі нижче м.</w:t>
      </w:r>
      <w:r w:rsidR="00983CB7" w:rsidRPr="00B52B0A">
        <w:rPr>
          <w:sz w:val="28"/>
          <w:szCs w:val="28"/>
        </w:rPr>
        <w:t> </w:t>
      </w:r>
      <w:proofErr w:type="spellStart"/>
      <w:r w:rsidR="000E2F49" w:rsidRPr="00B52B0A">
        <w:rPr>
          <w:sz w:val="28"/>
          <w:szCs w:val="28"/>
        </w:rPr>
        <w:t>Мена</w:t>
      </w:r>
      <w:proofErr w:type="spellEnd"/>
      <w:r w:rsidR="000E2F49" w:rsidRPr="00B52B0A">
        <w:rPr>
          <w:sz w:val="28"/>
          <w:szCs w:val="28"/>
        </w:rPr>
        <w:t xml:space="preserve"> </w:t>
      </w:r>
      <w:proofErr w:type="spellStart"/>
      <w:r w:rsidR="000E2F49" w:rsidRPr="00B52B0A">
        <w:rPr>
          <w:sz w:val="28"/>
          <w:szCs w:val="28"/>
        </w:rPr>
        <w:t>Корюківського</w:t>
      </w:r>
      <w:proofErr w:type="spellEnd"/>
      <w:r w:rsidR="000E2F49" w:rsidRPr="00B52B0A">
        <w:rPr>
          <w:sz w:val="28"/>
          <w:szCs w:val="28"/>
        </w:rPr>
        <w:t xml:space="preserve"> району та </w:t>
      </w:r>
      <w:r w:rsidR="000E2F49" w:rsidRPr="00B52B0A">
        <w:rPr>
          <w:b/>
          <w:sz w:val="28"/>
          <w:szCs w:val="28"/>
        </w:rPr>
        <w:t>р.</w:t>
      </w:r>
      <w:r w:rsidR="00983CB7" w:rsidRPr="00B52B0A">
        <w:rPr>
          <w:b/>
          <w:sz w:val="28"/>
          <w:szCs w:val="28"/>
        </w:rPr>
        <w:t> </w:t>
      </w:r>
      <w:r w:rsidR="000E2F49" w:rsidRPr="00B52B0A">
        <w:rPr>
          <w:b/>
          <w:sz w:val="28"/>
          <w:szCs w:val="28"/>
        </w:rPr>
        <w:t>Остер</w:t>
      </w:r>
      <w:r w:rsidR="000E2F49" w:rsidRPr="00B52B0A">
        <w:rPr>
          <w:sz w:val="28"/>
          <w:szCs w:val="28"/>
        </w:rPr>
        <w:t xml:space="preserve"> в </w:t>
      </w:r>
      <w:r w:rsidR="00F21566" w:rsidRPr="00B52B0A">
        <w:rPr>
          <w:sz w:val="28"/>
          <w:szCs w:val="28"/>
        </w:rPr>
        <w:t xml:space="preserve">створі, який знаходиться в </w:t>
      </w:r>
      <w:r w:rsidR="000E2F49" w:rsidRPr="00B52B0A">
        <w:rPr>
          <w:sz w:val="28"/>
          <w:szCs w:val="28"/>
        </w:rPr>
        <w:t>смт.</w:t>
      </w:r>
      <w:r w:rsidR="00983CB7" w:rsidRPr="00B52B0A">
        <w:rPr>
          <w:sz w:val="28"/>
          <w:szCs w:val="28"/>
        </w:rPr>
        <w:t> </w:t>
      </w:r>
      <w:r w:rsidR="000E2F49" w:rsidRPr="00B52B0A">
        <w:rPr>
          <w:sz w:val="28"/>
          <w:szCs w:val="28"/>
        </w:rPr>
        <w:t>Козелець</w:t>
      </w:r>
      <w:r w:rsidR="00F21566" w:rsidRPr="00B52B0A">
        <w:rPr>
          <w:sz w:val="28"/>
          <w:szCs w:val="28"/>
        </w:rPr>
        <w:t xml:space="preserve"> Чернігівського району.</w:t>
      </w:r>
      <w:r w:rsidR="00A464C3" w:rsidRPr="00B52B0A">
        <w:rPr>
          <w:sz w:val="28"/>
          <w:szCs w:val="28"/>
        </w:rPr>
        <w:t xml:space="preserve"> Вміст розчинного кисню зафіксовано </w:t>
      </w:r>
      <w:r w:rsidR="00CA4AD5" w:rsidRPr="00B52B0A">
        <w:rPr>
          <w:sz w:val="28"/>
          <w:szCs w:val="28"/>
        </w:rPr>
        <w:t xml:space="preserve">в створах </w:t>
      </w:r>
      <w:r w:rsidR="00A464C3" w:rsidRPr="00B52B0A">
        <w:rPr>
          <w:sz w:val="28"/>
          <w:szCs w:val="28"/>
        </w:rPr>
        <w:t>р.</w:t>
      </w:r>
      <w:r w:rsidR="00983CB7" w:rsidRPr="00B52B0A">
        <w:rPr>
          <w:sz w:val="28"/>
          <w:szCs w:val="28"/>
        </w:rPr>
        <w:t> </w:t>
      </w:r>
      <w:proofErr w:type="spellStart"/>
      <w:r w:rsidR="00A464C3" w:rsidRPr="00B52B0A">
        <w:rPr>
          <w:sz w:val="28"/>
          <w:szCs w:val="28"/>
        </w:rPr>
        <w:t>Мена</w:t>
      </w:r>
      <w:proofErr w:type="spellEnd"/>
      <w:r w:rsidR="00A464C3" w:rsidRPr="00B52B0A">
        <w:rPr>
          <w:sz w:val="28"/>
          <w:szCs w:val="28"/>
        </w:rPr>
        <w:t xml:space="preserve"> – </w:t>
      </w:r>
      <w:r w:rsidR="004621DE" w:rsidRPr="00B52B0A">
        <w:rPr>
          <w:sz w:val="28"/>
          <w:szCs w:val="28"/>
        </w:rPr>
        <w:t>8,00</w:t>
      </w:r>
      <w:r w:rsidR="00A464C3" w:rsidRPr="00B52B0A">
        <w:rPr>
          <w:sz w:val="28"/>
          <w:szCs w:val="28"/>
        </w:rPr>
        <w:t> мгО</w:t>
      </w:r>
      <w:r w:rsidR="00A464C3" w:rsidRPr="00B52B0A">
        <w:rPr>
          <w:sz w:val="28"/>
          <w:szCs w:val="28"/>
          <w:vertAlign w:val="subscript"/>
        </w:rPr>
        <w:t>2</w:t>
      </w:r>
      <w:r w:rsidR="00A464C3" w:rsidRPr="00B52B0A">
        <w:rPr>
          <w:sz w:val="28"/>
          <w:szCs w:val="28"/>
        </w:rPr>
        <w:t>/дм³</w:t>
      </w:r>
      <w:r w:rsidR="00F22BC2" w:rsidRPr="00B52B0A">
        <w:rPr>
          <w:sz w:val="28"/>
          <w:szCs w:val="28"/>
        </w:rPr>
        <w:t xml:space="preserve">, </w:t>
      </w:r>
      <w:r w:rsidR="00CA4AD5" w:rsidRPr="00B52B0A">
        <w:rPr>
          <w:sz w:val="28"/>
          <w:szCs w:val="28"/>
        </w:rPr>
        <w:t>р.</w:t>
      </w:r>
      <w:r w:rsidR="00983CB7" w:rsidRPr="00B52B0A">
        <w:rPr>
          <w:sz w:val="28"/>
          <w:szCs w:val="28"/>
        </w:rPr>
        <w:t> </w:t>
      </w:r>
      <w:r w:rsidR="00CA4AD5" w:rsidRPr="00B52B0A">
        <w:rPr>
          <w:sz w:val="28"/>
          <w:szCs w:val="28"/>
        </w:rPr>
        <w:t xml:space="preserve">Остер – </w:t>
      </w:r>
      <w:r w:rsidR="004621DE" w:rsidRPr="00B52B0A">
        <w:rPr>
          <w:sz w:val="28"/>
          <w:szCs w:val="28"/>
        </w:rPr>
        <w:t>9,28</w:t>
      </w:r>
      <w:r w:rsidR="00CA4AD5" w:rsidRPr="00B52B0A">
        <w:rPr>
          <w:sz w:val="28"/>
          <w:szCs w:val="28"/>
        </w:rPr>
        <w:t> мгО</w:t>
      </w:r>
      <w:r w:rsidR="00CA4AD5" w:rsidRPr="00B52B0A">
        <w:rPr>
          <w:sz w:val="28"/>
          <w:szCs w:val="28"/>
          <w:vertAlign w:val="subscript"/>
        </w:rPr>
        <w:t>2</w:t>
      </w:r>
      <w:r w:rsidR="00CA4AD5" w:rsidRPr="00B52B0A">
        <w:rPr>
          <w:sz w:val="28"/>
          <w:szCs w:val="28"/>
        </w:rPr>
        <w:t>/дм³</w:t>
      </w:r>
      <w:r w:rsidR="003F0FF4" w:rsidRPr="00B52B0A">
        <w:rPr>
          <w:sz w:val="28"/>
          <w:szCs w:val="28"/>
        </w:rPr>
        <w:t>, також в створі р. Остер було зафі</w:t>
      </w:r>
      <w:r w:rsidR="002A260E" w:rsidRPr="00B52B0A">
        <w:rPr>
          <w:sz w:val="28"/>
          <w:szCs w:val="28"/>
        </w:rPr>
        <w:t xml:space="preserve">ксовано перевищення </w:t>
      </w:r>
      <w:r w:rsidR="003643E6" w:rsidRPr="00B52B0A">
        <w:rPr>
          <w:sz w:val="28"/>
          <w:szCs w:val="28"/>
        </w:rPr>
        <w:t>БСК</w:t>
      </w:r>
      <w:r w:rsidR="003643E6" w:rsidRPr="00B52B0A">
        <w:rPr>
          <w:sz w:val="28"/>
          <w:szCs w:val="28"/>
          <w:vertAlign w:val="subscript"/>
        </w:rPr>
        <w:t>5</w:t>
      </w:r>
      <w:r w:rsidR="003643E6" w:rsidRPr="00B52B0A">
        <w:rPr>
          <w:sz w:val="28"/>
          <w:szCs w:val="28"/>
        </w:rPr>
        <w:t xml:space="preserve"> </w:t>
      </w:r>
      <w:r w:rsidR="00C454DC" w:rsidRPr="00B52B0A">
        <w:rPr>
          <w:sz w:val="28"/>
          <w:szCs w:val="28"/>
        </w:rPr>
        <w:t xml:space="preserve">– </w:t>
      </w:r>
      <w:r w:rsidR="004621DE" w:rsidRPr="00B52B0A">
        <w:rPr>
          <w:sz w:val="28"/>
          <w:szCs w:val="28"/>
        </w:rPr>
        <w:t>2,13</w:t>
      </w:r>
      <w:r w:rsidR="003643E6" w:rsidRPr="00B52B0A">
        <w:rPr>
          <w:sz w:val="28"/>
          <w:szCs w:val="28"/>
        </w:rPr>
        <w:t> ГДК</w:t>
      </w:r>
      <w:r w:rsidR="004621DE" w:rsidRPr="00B52B0A">
        <w:rPr>
          <w:sz w:val="28"/>
          <w:szCs w:val="28"/>
        </w:rPr>
        <w:t xml:space="preserve"> та ХСК</w:t>
      </w:r>
      <w:r w:rsidR="00BD6680" w:rsidRPr="00B52B0A">
        <w:rPr>
          <w:sz w:val="28"/>
          <w:szCs w:val="28"/>
        </w:rPr>
        <w:t xml:space="preserve"> – 1,09</w:t>
      </w:r>
      <w:r w:rsidR="004621DE" w:rsidRPr="00B52B0A">
        <w:rPr>
          <w:sz w:val="28"/>
          <w:szCs w:val="28"/>
        </w:rPr>
        <w:t xml:space="preserve"> </w:t>
      </w:r>
      <w:r w:rsidR="00572454" w:rsidRPr="00B52B0A">
        <w:rPr>
          <w:sz w:val="28"/>
          <w:szCs w:val="28"/>
        </w:rPr>
        <w:t>. Вміст інших забруднювальних речовин, що визначались</w:t>
      </w:r>
      <w:r w:rsidR="00117324" w:rsidRPr="00B52B0A">
        <w:rPr>
          <w:sz w:val="28"/>
          <w:szCs w:val="28"/>
        </w:rPr>
        <w:t xml:space="preserve"> в обох створах</w:t>
      </w:r>
      <w:r w:rsidR="00572454" w:rsidRPr="00B52B0A">
        <w:rPr>
          <w:sz w:val="28"/>
          <w:szCs w:val="28"/>
        </w:rPr>
        <w:t>, не перевищував значення гранично допустимих концентрацій для водойм рибогосподарського призначення.</w:t>
      </w:r>
    </w:p>
    <w:p w:rsidR="00C31591" w:rsidRPr="00F3389E" w:rsidRDefault="00624698" w:rsidP="00C31591">
      <w:pPr>
        <w:ind w:firstLine="567"/>
        <w:jc w:val="both"/>
        <w:rPr>
          <w:sz w:val="28"/>
          <w:szCs w:val="28"/>
        </w:rPr>
      </w:pPr>
      <w:r w:rsidRPr="00F3389E">
        <w:rPr>
          <w:b/>
          <w:sz w:val="28"/>
          <w:szCs w:val="28"/>
        </w:rPr>
        <w:t>р.</w:t>
      </w:r>
      <w:r w:rsidR="007926C0" w:rsidRPr="00F3389E">
        <w:rPr>
          <w:b/>
          <w:sz w:val="28"/>
          <w:szCs w:val="28"/>
        </w:rPr>
        <w:t> </w:t>
      </w:r>
      <w:proofErr w:type="spellStart"/>
      <w:r w:rsidRPr="00F3389E">
        <w:rPr>
          <w:b/>
          <w:sz w:val="28"/>
          <w:szCs w:val="28"/>
        </w:rPr>
        <w:t>В’юниця</w:t>
      </w:r>
      <w:proofErr w:type="spellEnd"/>
      <w:r w:rsidRPr="00F3389E">
        <w:rPr>
          <w:b/>
          <w:sz w:val="28"/>
          <w:szCs w:val="28"/>
        </w:rPr>
        <w:t>.</w:t>
      </w:r>
      <w:r w:rsidRPr="00F3389E">
        <w:rPr>
          <w:sz w:val="28"/>
          <w:szCs w:val="28"/>
        </w:rPr>
        <w:t xml:space="preserve"> </w:t>
      </w:r>
      <w:r w:rsidR="00862BDC" w:rsidRPr="00F3389E">
        <w:rPr>
          <w:sz w:val="28"/>
          <w:szCs w:val="28"/>
        </w:rPr>
        <w:t xml:space="preserve">Комунальним підприємством «Ніжинське управління водопровідно-каналізаційного господарства» </w:t>
      </w:r>
      <w:r w:rsidR="002C7E4F" w:rsidRPr="00F3389E">
        <w:rPr>
          <w:sz w:val="28"/>
          <w:szCs w:val="28"/>
        </w:rPr>
        <w:t>м. Ніжин Ніжинського району в</w:t>
      </w:r>
      <w:r w:rsidR="00862BDC" w:rsidRPr="00F3389E">
        <w:rPr>
          <w:sz w:val="28"/>
          <w:szCs w:val="28"/>
        </w:rPr>
        <w:t xml:space="preserve"> </w:t>
      </w:r>
      <w:r w:rsidR="009108BB">
        <w:rPr>
          <w:sz w:val="28"/>
          <w:szCs w:val="28"/>
        </w:rPr>
        <w:t xml:space="preserve">жовтні місяці цього року в </w:t>
      </w:r>
      <w:r w:rsidR="00862BDC" w:rsidRPr="00F3389E">
        <w:rPr>
          <w:sz w:val="28"/>
          <w:szCs w:val="28"/>
        </w:rPr>
        <w:t>створах вище та нижче скиду з очисних споруд підприємства зафі</w:t>
      </w:r>
      <w:r w:rsidR="00190188" w:rsidRPr="00F3389E">
        <w:rPr>
          <w:sz w:val="28"/>
          <w:szCs w:val="28"/>
        </w:rPr>
        <w:t xml:space="preserve">ксовано вміст розчиненого кисню </w:t>
      </w:r>
      <w:r w:rsidR="0028124B" w:rsidRPr="00F3389E">
        <w:rPr>
          <w:sz w:val="28"/>
          <w:szCs w:val="28"/>
        </w:rPr>
        <w:t>11,05 </w:t>
      </w:r>
      <w:r w:rsidR="005D78BF">
        <w:rPr>
          <w:sz w:val="28"/>
          <w:szCs w:val="28"/>
        </w:rPr>
        <w:t>-</w:t>
      </w:r>
      <w:r w:rsidR="0028124B" w:rsidRPr="00F3389E">
        <w:rPr>
          <w:sz w:val="28"/>
          <w:szCs w:val="28"/>
        </w:rPr>
        <w:t> </w:t>
      </w:r>
      <w:r w:rsidR="00190188" w:rsidRPr="00F3389E">
        <w:rPr>
          <w:sz w:val="28"/>
          <w:szCs w:val="28"/>
        </w:rPr>
        <w:t>11</w:t>
      </w:r>
      <w:r w:rsidR="00BF232E" w:rsidRPr="00F3389E">
        <w:rPr>
          <w:sz w:val="28"/>
          <w:szCs w:val="28"/>
        </w:rPr>
        <w:t>,</w:t>
      </w:r>
      <w:r w:rsidR="0028124B" w:rsidRPr="00F3389E">
        <w:rPr>
          <w:sz w:val="28"/>
          <w:szCs w:val="28"/>
        </w:rPr>
        <w:t>70</w:t>
      </w:r>
      <w:r w:rsidR="00C31591" w:rsidRPr="00F3389E">
        <w:rPr>
          <w:sz w:val="28"/>
          <w:szCs w:val="28"/>
        </w:rPr>
        <w:t> </w:t>
      </w:r>
      <w:r w:rsidR="00862BDC" w:rsidRPr="00F3389E">
        <w:rPr>
          <w:sz w:val="28"/>
          <w:szCs w:val="28"/>
        </w:rPr>
        <w:t>мгО</w:t>
      </w:r>
      <w:r w:rsidR="00862BDC" w:rsidRPr="00F3389E">
        <w:rPr>
          <w:sz w:val="28"/>
          <w:szCs w:val="28"/>
          <w:vertAlign w:val="subscript"/>
        </w:rPr>
        <w:t>2</w:t>
      </w:r>
      <w:r w:rsidR="00862BDC" w:rsidRPr="00F3389E">
        <w:rPr>
          <w:sz w:val="28"/>
          <w:szCs w:val="28"/>
        </w:rPr>
        <w:t>/дм³.</w:t>
      </w:r>
      <w:r w:rsidR="00DA5131" w:rsidRPr="00F3389E">
        <w:rPr>
          <w:sz w:val="28"/>
          <w:szCs w:val="28"/>
        </w:rPr>
        <w:t xml:space="preserve"> В обох створах</w:t>
      </w:r>
      <w:r w:rsidR="00190188" w:rsidRPr="00F3389E">
        <w:rPr>
          <w:sz w:val="28"/>
          <w:szCs w:val="28"/>
        </w:rPr>
        <w:t xml:space="preserve"> м. Ніжин</w:t>
      </w:r>
      <w:r w:rsidR="00BE5F2F" w:rsidRPr="00F3389E">
        <w:rPr>
          <w:sz w:val="28"/>
          <w:szCs w:val="28"/>
        </w:rPr>
        <w:t xml:space="preserve"> зафіксовано БСК</w:t>
      </w:r>
      <w:r w:rsidR="00BE5F2F" w:rsidRPr="00F3389E">
        <w:rPr>
          <w:sz w:val="28"/>
          <w:szCs w:val="28"/>
          <w:vertAlign w:val="subscript"/>
        </w:rPr>
        <w:t>5</w:t>
      </w:r>
      <w:r w:rsidR="00190188" w:rsidRPr="00F3389E">
        <w:rPr>
          <w:sz w:val="28"/>
          <w:szCs w:val="28"/>
        </w:rPr>
        <w:t xml:space="preserve"> на рівні </w:t>
      </w:r>
      <w:r w:rsidR="00307265" w:rsidRPr="00F3389E">
        <w:rPr>
          <w:sz w:val="28"/>
          <w:szCs w:val="28"/>
        </w:rPr>
        <w:t>1,</w:t>
      </w:r>
      <w:r w:rsidR="00F3389E" w:rsidRPr="00F3389E">
        <w:rPr>
          <w:sz w:val="28"/>
          <w:szCs w:val="28"/>
        </w:rPr>
        <w:t>10</w:t>
      </w:r>
      <w:r w:rsidR="00681C17" w:rsidRPr="00F3389E">
        <w:rPr>
          <w:sz w:val="28"/>
          <w:szCs w:val="28"/>
        </w:rPr>
        <w:t xml:space="preserve"> </w:t>
      </w:r>
      <w:r w:rsidR="005D78BF">
        <w:rPr>
          <w:sz w:val="28"/>
          <w:szCs w:val="28"/>
        </w:rPr>
        <w:t>-</w:t>
      </w:r>
      <w:r w:rsidR="00681C17" w:rsidRPr="00F3389E">
        <w:rPr>
          <w:sz w:val="28"/>
          <w:szCs w:val="28"/>
        </w:rPr>
        <w:t xml:space="preserve"> </w:t>
      </w:r>
      <w:r w:rsidR="00DB7DA4" w:rsidRPr="00F3389E">
        <w:rPr>
          <w:sz w:val="28"/>
          <w:szCs w:val="28"/>
        </w:rPr>
        <w:t>1,</w:t>
      </w:r>
      <w:r w:rsidR="00F3389E" w:rsidRPr="00F3389E">
        <w:rPr>
          <w:sz w:val="28"/>
          <w:szCs w:val="28"/>
        </w:rPr>
        <w:t>2</w:t>
      </w:r>
      <w:r w:rsidR="00DB7DA4" w:rsidRPr="00F3389E">
        <w:rPr>
          <w:sz w:val="28"/>
          <w:szCs w:val="28"/>
        </w:rPr>
        <w:t>3</w:t>
      </w:r>
      <w:r w:rsidR="00BE5F2F" w:rsidRPr="00F3389E">
        <w:rPr>
          <w:sz w:val="28"/>
          <w:szCs w:val="28"/>
        </w:rPr>
        <w:t xml:space="preserve"> ГДК</w:t>
      </w:r>
      <w:r w:rsidR="00FC363A" w:rsidRPr="00F3389E">
        <w:rPr>
          <w:sz w:val="28"/>
          <w:szCs w:val="28"/>
        </w:rPr>
        <w:t>.</w:t>
      </w:r>
      <w:r w:rsidR="00C31591" w:rsidRPr="00F3389E">
        <w:rPr>
          <w:sz w:val="28"/>
          <w:szCs w:val="28"/>
        </w:rPr>
        <w:t xml:space="preserve"> Вміст </w:t>
      </w:r>
      <w:r w:rsidR="00BE5F2F" w:rsidRPr="00F3389E">
        <w:rPr>
          <w:sz w:val="28"/>
          <w:szCs w:val="28"/>
        </w:rPr>
        <w:t xml:space="preserve">інших </w:t>
      </w:r>
      <w:r w:rsidR="00C31591" w:rsidRPr="00F3389E">
        <w:rPr>
          <w:sz w:val="28"/>
          <w:szCs w:val="28"/>
        </w:rPr>
        <w:t>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52B0A" w:rsidRDefault="00B52B0A" w:rsidP="00C31591">
      <w:pPr>
        <w:ind w:firstLine="567"/>
        <w:jc w:val="both"/>
        <w:rPr>
          <w:sz w:val="28"/>
          <w:szCs w:val="28"/>
        </w:rPr>
      </w:pPr>
    </w:p>
    <w:p w:rsidR="00200BEF" w:rsidRPr="00B33045" w:rsidRDefault="00200BEF" w:rsidP="00C31591">
      <w:pPr>
        <w:ind w:firstLine="567"/>
        <w:jc w:val="both"/>
        <w:rPr>
          <w:sz w:val="28"/>
          <w:szCs w:val="28"/>
          <w:highlight w:val="yellow"/>
        </w:rPr>
      </w:pPr>
      <w:r w:rsidRPr="00200BEF">
        <w:rPr>
          <w:sz w:val="28"/>
          <w:szCs w:val="28"/>
        </w:rPr>
        <w:t xml:space="preserve">За даними </w:t>
      </w:r>
      <w:proofErr w:type="spellStart"/>
      <w:r w:rsidRPr="00200BEF">
        <w:rPr>
          <w:sz w:val="28"/>
          <w:szCs w:val="28"/>
        </w:rPr>
        <w:t>післяпроєктного</w:t>
      </w:r>
      <w:proofErr w:type="spellEnd"/>
      <w:r w:rsidRPr="00200BEF">
        <w:rPr>
          <w:sz w:val="28"/>
          <w:szCs w:val="28"/>
        </w:rPr>
        <w:t xml:space="preserve"> моніторингу</w:t>
      </w:r>
      <w:r w:rsidR="00314484">
        <w:rPr>
          <w:sz w:val="28"/>
          <w:szCs w:val="28"/>
        </w:rPr>
        <w:t xml:space="preserve"> якості води водойми №3 на річці Стрижень</w:t>
      </w:r>
      <w:r w:rsidR="00EF3F14">
        <w:rPr>
          <w:sz w:val="28"/>
          <w:szCs w:val="28"/>
        </w:rPr>
        <w:t xml:space="preserve"> в районі вул. </w:t>
      </w:r>
      <w:proofErr w:type="spellStart"/>
      <w:r w:rsidR="00EF3F14">
        <w:rPr>
          <w:sz w:val="28"/>
          <w:szCs w:val="28"/>
        </w:rPr>
        <w:t>Стрилецької</w:t>
      </w:r>
      <w:proofErr w:type="spellEnd"/>
      <w:r w:rsidR="00EF3F14">
        <w:rPr>
          <w:sz w:val="28"/>
          <w:szCs w:val="28"/>
        </w:rPr>
        <w:t xml:space="preserve"> м.Чернігів</w:t>
      </w:r>
      <w:r w:rsidRPr="00200BEF">
        <w:rPr>
          <w:sz w:val="28"/>
          <w:szCs w:val="28"/>
        </w:rPr>
        <w:t xml:space="preserve">, наданими </w:t>
      </w:r>
      <w:r w:rsidR="00C258E1">
        <w:rPr>
          <w:sz w:val="28"/>
          <w:szCs w:val="28"/>
        </w:rPr>
        <w:t>Управлінням капітальног</w:t>
      </w:r>
      <w:r w:rsidR="007D1383">
        <w:rPr>
          <w:sz w:val="28"/>
          <w:szCs w:val="28"/>
        </w:rPr>
        <w:t>о</w:t>
      </w:r>
      <w:r w:rsidR="00C258E1">
        <w:rPr>
          <w:sz w:val="28"/>
          <w:szCs w:val="28"/>
        </w:rPr>
        <w:t xml:space="preserve"> будівництва Чернігівської міської ради</w:t>
      </w:r>
      <w:r w:rsidRPr="00200BEF">
        <w:rPr>
          <w:sz w:val="28"/>
          <w:szCs w:val="28"/>
        </w:rPr>
        <w:t xml:space="preserve">, 20 вересня 2021 року здійснено </w:t>
      </w:r>
      <w:r w:rsidR="007D1383">
        <w:rPr>
          <w:sz w:val="28"/>
          <w:szCs w:val="28"/>
        </w:rPr>
        <w:t>вимірювання</w:t>
      </w:r>
      <w:r w:rsidR="00BD2FF1">
        <w:rPr>
          <w:sz w:val="28"/>
          <w:szCs w:val="28"/>
        </w:rPr>
        <w:t xml:space="preserve"> показників </w:t>
      </w:r>
      <w:r w:rsidR="007E5002">
        <w:rPr>
          <w:sz w:val="28"/>
          <w:szCs w:val="28"/>
        </w:rPr>
        <w:t>складу та властивостей вод</w:t>
      </w:r>
      <w:r w:rsidR="00932FD9">
        <w:rPr>
          <w:sz w:val="28"/>
          <w:szCs w:val="28"/>
        </w:rPr>
        <w:t>.</w:t>
      </w:r>
      <w:r w:rsidRPr="00200BEF">
        <w:rPr>
          <w:sz w:val="28"/>
          <w:szCs w:val="28"/>
        </w:rPr>
        <w:t xml:space="preserve"> За результатами досліджень </w:t>
      </w:r>
      <w:r w:rsidR="009A156F">
        <w:rPr>
          <w:sz w:val="28"/>
          <w:szCs w:val="28"/>
        </w:rPr>
        <w:t xml:space="preserve">вміст </w:t>
      </w:r>
      <w:r w:rsidR="009A156F" w:rsidRPr="009A156F">
        <w:rPr>
          <w:sz w:val="28"/>
          <w:szCs w:val="28"/>
        </w:rPr>
        <w:t>забруднювальних речовин, що визначались, не перевищував значення гранично допустимих концентрацій для водойм рибогосподарського призначення</w:t>
      </w:r>
      <w:r w:rsidR="009A156F">
        <w:rPr>
          <w:sz w:val="28"/>
          <w:szCs w:val="28"/>
        </w:rPr>
        <w:t xml:space="preserve">, окрім заліза загального </w:t>
      </w:r>
      <w:r w:rsidR="00567617">
        <w:rPr>
          <w:sz w:val="28"/>
          <w:szCs w:val="28"/>
        </w:rPr>
        <w:t>– зафіксовано перевищення 1,8</w:t>
      </w:r>
      <w:r w:rsidR="00B41052">
        <w:rPr>
          <w:sz w:val="28"/>
          <w:szCs w:val="28"/>
        </w:rPr>
        <w:t> </w:t>
      </w:r>
      <w:r w:rsidR="00567617">
        <w:rPr>
          <w:sz w:val="28"/>
          <w:szCs w:val="28"/>
        </w:rPr>
        <w:t>ГДК</w:t>
      </w:r>
      <w:r w:rsidR="009A156F" w:rsidRPr="009A156F">
        <w:rPr>
          <w:sz w:val="28"/>
          <w:szCs w:val="28"/>
        </w:rPr>
        <w:t>.</w:t>
      </w:r>
      <w:r w:rsidR="00567617">
        <w:rPr>
          <w:sz w:val="28"/>
          <w:szCs w:val="28"/>
        </w:rPr>
        <w:t xml:space="preserve"> Вміст розчинного кисню становив </w:t>
      </w:r>
      <w:r w:rsidR="00354F54">
        <w:rPr>
          <w:sz w:val="28"/>
          <w:szCs w:val="28"/>
        </w:rPr>
        <w:t>8,47</w:t>
      </w:r>
      <w:r w:rsidR="00354F54" w:rsidRPr="00354F54">
        <w:t xml:space="preserve"> </w:t>
      </w:r>
      <w:r w:rsidR="00354F54" w:rsidRPr="00354F54">
        <w:rPr>
          <w:sz w:val="28"/>
          <w:szCs w:val="28"/>
        </w:rPr>
        <w:t>мгО2/дм³.</w:t>
      </w:r>
    </w:p>
    <w:p w:rsidR="00704D38" w:rsidRDefault="00704D38" w:rsidP="00C31591">
      <w:pPr>
        <w:ind w:firstLine="567"/>
        <w:jc w:val="both"/>
        <w:rPr>
          <w:sz w:val="28"/>
          <w:szCs w:val="28"/>
          <w:highlight w:val="yellow"/>
        </w:rPr>
      </w:pPr>
    </w:p>
    <w:p w:rsidR="00EB2850" w:rsidRPr="00B33045" w:rsidRDefault="00EB2850" w:rsidP="00C31591">
      <w:pPr>
        <w:ind w:firstLine="567"/>
        <w:jc w:val="both"/>
        <w:rPr>
          <w:sz w:val="28"/>
          <w:szCs w:val="28"/>
          <w:highlight w:val="yellow"/>
        </w:rPr>
      </w:pPr>
    </w:p>
    <w:p w:rsidR="003E6806" w:rsidRPr="00BE495B" w:rsidRDefault="003471F4" w:rsidP="00B90C30">
      <w:pPr>
        <w:ind w:firstLine="567"/>
        <w:jc w:val="both"/>
        <w:rPr>
          <w:b/>
          <w:i/>
          <w:sz w:val="28"/>
          <w:szCs w:val="28"/>
        </w:rPr>
      </w:pPr>
      <w:r w:rsidRPr="00BE495B">
        <w:rPr>
          <w:b/>
          <w:i/>
          <w:sz w:val="28"/>
          <w:szCs w:val="28"/>
        </w:rPr>
        <w:t>Розділ 3.Радіаційний стан</w:t>
      </w:r>
    </w:p>
    <w:p w:rsidR="003E6806" w:rsidRPr="00BE495B" w:rsidRDefault="00D263D4" w:rsidP="00392047">
      <w:pPr>
        <w:spacing w:before="240"/>
        <w:ind w:firstLine="567"/>
        <w:jc w:val="both"/>
        <w:rPr>
          <w:sz w:val="28"/>
          <w:szCs w:val="28"/>
        </w:rPr>
      </w:pPr>
      <w:r w:rsidRPr="00BE495B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BE495B">
        <w:rPr>
          <w:sz w:val="28"/>
          <w:szCs w:val="28"/>
        </w:rPr>
        <w:t>р</w:t>
      </w:r>
      <w:r w:rsidR="009E43D0" w:rsidRPr="00BE495B">
        <w:rPr>
          <w:sz w:val="28"/>
          <w:szCs w:val="28"/>
        </w:rPr>
        <w:t>я Ч</w:t>
      </w:r>
      <w:r w:rsidR="002A2330" w:rsidRPr="00BE495B">
        <w:rPr>
          <w:sz w:val="28"/>
          <w:szCs w:val="28"/>
        </w:rPr>
        <w:t xml:space="preserve">ернігівської області у </w:t>
      </w:r>
      <w:r w:rsidR="00494B23" w:rsidRPr="00BE495B">
        <w:rPr>
          <w:sz w:val="28"/>
          <w:szCs w:val="28"/>
        </w:rPr>
        <w:t>жовт</w:t>
      </w:r>
      <w:r w:rsidR="00233256" w:rsidRPr="00BE495B">
        <w:rPr>
          <w:sz w:val="28"/>
          <w:szCs w:val="28"/>
        </w:rPr>
        <w:t>ні</w:t>
      </w:r>
      <w:r w:rsidR="00387A47" w:rsidRPr="00BE495B">
        <w:rPr>
          <w:sz w:val="28"/>
          <w:szCs w:val="28"/>
        </w:rPr>
        <w:t xml:space="preserve"> 202</w:t>
      </w:r>
      <w:r w:rsidR="009A048E" w:rsidRPr="00BE495B">
        <w:rPr>
          <w:sz w:val="28"/>
          <w:szCs w:val="28"/>
        </w:rPr>
        <w:t>1</w:t>
      </w:r>
      <w:r w:rsidRPr="00BE495B">
        <w:rPr>
          <w:sz w:val="28"/>
          <w:szCs w:val="28"/>
        </w:rPr>
        <w:t xml:space="preserve"> року надана </w:t>
      </w:r>
      <w:r w:rsidR="00A47EA9" w:rsidRPr="00BE495B">
        <w:rPr>
          <w:sz w:val="28"/>
          <w:szCs w:val="28"/>
        </w:rPr>
        <w:t>Чернігівським ЦГМ</w:t>
      </w:r>
      <w:r w:rsidRPr="00BE495B">
        <w:rPr>
          <w:sz w:val="28"/>
          <w:szCs w:val="28"/>
        </w:rPr>
        <w:t>.</w:t>
      </w:r>
      <w:r w:rsidR="003E6806" w:rsidRPr="00BE495B">
        <w:rPr>
          <w:sz w:val="28"/>
          <w:szCs w:val="28"/>
        </w:rPr>
        <w:t xml:space="preserve"> Рівень гамма-фону вимірювався на 7 постах: м.</w:t>
      </w:r>
      <w:r w:rsidR="006D6981" w:rsidRPr="00BE495B">
        <w:rPr>
          <w:sz w:val="28"/>
          <w:szCs w:val="28"/>
        </w:rPr>
        <w:t> </w:t>
      </w:r>
      <w:r w:rsidR="003E6806" w:rsidRPr="00BE495B">
        <w:rPr>
          <w:sz w:val="28"/>
          <w:szCs w:val="28"/>
        </w:rPr>
        <w:t>Ніжин, м.</w:t>
      </w:r>
      <w:r w:rsidR="006D6981" w:rsidRPr="00BE495B">
        <w:rPr>
          <w:sz w:val="28"/>
          <w:szCs w:val="28"/>
        </w:rPr>
        <w:t> </w:t>
      </w:r>
      <w:r w:rsidR="003E6806" w:rsidRPr="00BE495B">
        <w:rPr>
          <w:sz w:val="28"/>
          <w:szCs w:val="28"/>
        </w:rPr>
        <w:t>Остер, ВБ (Придеснянська) с.</w:t>
      </w:r>
      <w:r w:rsidR="006D6981" w:rsidRPr="00BE495B">
        <w:rPr>
          <w:sz w:val="28"/>
          <w:szCs w:val="28"/>
        </w:rPr>
        <w:t> </w:t>
      </w:r>
      <w:proofErr w:type="spellStart"/>
      <w:r w:rsidR="003E6806" w:rsidRPr="00BE495B">
        <w:rPr>
          <w:sz w:val="28"/>
          <w:szCs w:val="28"/>
        </w:rPr>
        <w:t>Покошичі</w:t>
      </w:r>
      <w:proofErr w:type="spellEnd"/>
      <w:r w:rsidR="003E6806" w:rsidRPr="00BE495B">
        <w:rPr>
          <w:sz w:val="28"/>
          <w:szCs w:val="28"/>
        </w:rPr>
        <w:t>, м.</w:t>
      </w:r>
      <w:r w:rsidR="006D6981" w:rsidRPr="00BE495B">
        <w:rPr>
          <w:sz w:val="28"/>
          <w:szCs w:val="28"/>
        </w:rPr>
        <w:t> </w:t>
      </w:r>
      <w:r w:rsidR="003E6806" w:rsidRPr="00BE495B">
        <w:rPr>
          <w:sz w:val="28"/>
          <w:szCs w:val="28"/>
        </w:rPr>
        <w:t>Прилуки, м.</w:t>
      </w:r>
      <w:r w:rsidR="006D6981" w:rsidRPr="00BE495B">
        <w:rPr>
          <w:sz w:val="28"/>
          <w:szCs w:val="28"/>
        </w:rPr>
        <w:t> </w:t>
      </w:r>
      <w:proofErr w:type="spellStart"/>
      <w:r w:rsidR="003E6806" w:rsidRPr="00BE495B">
        <w:rPr>
          <w:sz w:val="28"/>
          <w:szCs w:val="28"/>
        </w:rPr>
        <w:t>Семенівка</w:t>
      </w:r>
      <w:proofErr w:type="spellEnd"/>
      <w:r w:rsidR="003E6806" w:rsidRPr="00BE495B">
        <w:rPr>
          <w:sz w:val="28"/>
          <w:szCs w:val="28"/>
        </w:rPr>
        <w:t>, АМСЦ Чернігів, м. </w:t>
      </w:r>
      <w:proofErr w:type="spellStart"/>
      <w:r w:rsidR="003E6806" w:rsidRPr="00BE495B">
        <w:rPr>
          <w:sz w:val="28"/>
          <w:szCs w:val="28"/>
        </w:rPr>
        <w:t>Сновськ</w:t>
      </w:r>
      <w:proofErr w:type="spellEnd"/>
      <w:r w:rsidR="003E6806" w:rsidRPr="00BE495B">
        <w:rPr>
          <w:sz w:val="28"/>
          <w:szCs w:val="28"/>
        </w:rPr>
        <w:t>.</w:t>
      </w:r>
      <w:r w:rsidR="003E6806" w:rsidRPr="00BE495B">
        <w:rPr>
          <w:i/>
          <w:noProof/>
          <w:sz w:val="28"/>
          <w:szCs w:val="28"/>
        </w:rPr>
        <w:t xml:space="preserve"> </w:t>
      </w:r>
      <w:r w:rsidR="002A2330" w:rsidRPr="00BE495B">
        <w:rPr>
          <w:sz w:val="28"/>
          <w:szCs w:val="28"/>
        </w:rPr>
        <w:t xml:space="preserve">У </w:t>
      </w:r>
      <w:r w:rsidR="00494B23" w:rsidRPr="00BE495B">
        <w:rPr>
          <w:sz w:val="28"/>
          <w:szCs w:val="28"/>
        </w:rPr>
        <w:t>жовтні</w:t>
      </w:r>
      <w:r w:rsidR="0028137E" w:rsidRPr="00BE495B">
        <w:rPr>
          <w:sz w:val="28"/>
          <w:szCs w:val="28"/>
        </w:rPr>
        <w:t xml:space="preserve"> </w:t>
      </w:r>
      <w:r w:rsidR="003E6806" w:rsidRPr="00BE495B">
        <w:rPr>
          <w:sz w:val="28"/>
          <w:szCs w:val="28"/>
        </w:rPr>
        <w:t>202</w:t>
      </w:r>
      <w:r w:rsidR="00E41A0C" w:rsidRPr="00BE495B">
        <w:rPr>
          <w:sz w:val="28"/>
          <w:szCs w:val="28"/>
        </w:rPr>
        <w:t>1</w:t>
      </w:r>
      <w:r w:rsidR="003E6806" w:rsidRPr="00BE495B">
        <w:rPr>
          <w:sz w:val="28"/>
          <w:szCs w:val="28"/>
        </w:rPr>
        <w:t xml:space="preserve"> року потужність експозиційної дози гамма-випромінюва</w:t>
      </w:r>
      <w:r w:rsidR="002A2330" w:rsidRPr="00BE495B">
        <w:rPr>
          <w:sz w:val="28"/>
          <w:szCs w:val="28"/>
        </w:rPr>
        <w:t xml:space="preserve">ння по області становила </w:t>
      </w:r>
      <w:r w:rsidR="0075783D" w:rsidRPr="00BE495B">
        <w:rPr>
          <w:sz w:val="28"/>
          <w:szCs w:val="28"/>
        </w:rPr>
        <w:t>10</w:t>
      </w:r>
      <w:r w:rsidR="002A2330" w:rsidRPr="00BE495B">
        <w:rPr>
          <w:sz w:val="28"/>
          <w:szCs w:val="28"/>
        </w:rPr>
        <w:t xml:space="preserve"> </w:t>
      </w:r>
      <w:r w:rsidR="005D78BF">
        <w:rPr>
          <w:sz w:val="28"/>
          <w:szCs w:val="28"/>
        </w:rPr>
        <w:t>-</w:t>
      </w:r>
      <w:r w:rsidR="002A2330" w:rsidRPr="00BE495B">
        <w:rPr>
          <w:sz w:val="28"/>
          <w:szCs w:val="28"/>
        </w:rPr>
        <w:t xml:space="preserve"> </w:t>
      </w:r>
      <w:r w:rsidR="00F25FE2" w:rsidRPr="00BE495B">
        <w:rPr>
          <w:sz w:val="28"/>
          <w:szCs w:val="28"/>
        </w:rPr>
        <w:t>1</w:t>
      </w:r>
      <w:r w:rsidR="0075783D" w:rsidRPr="00BE495B">
        <w:rPr>
          <w:sz w:val="28"/>
          <w:szCs w:val="28"/>
        </w:rPr>
        <w:t>7</w:t>
      </w:r>
      <w:r w:rsidR="003E6806" w:rsidRPr="00BE495B">
        <w:rPr>
          <w:sz w:val="28"/>
          <w:szCs w:val="28"/>
        </w:rPr>
        <w:t> </w:t>
      </w:r>
      <w:proofErr w:type="spellStart"/>
      <w:r w:rsidR="003E6806" w:rsidRPr="00BE495B">
        <w:rPr>
          <w:sz w:val="28"/>
          <w:szCs w:val="28"/>
        </w:rPr>
        <w:t>мкР</w:t>
      </w:r>
      <w:proofErr w:type="spellEnd"/>
      <w:r w:rsidR="003E6806" w:rsidRPr="00BE495B">
        <w:rPr>
          <w:sz w:val="28"/>
          <w:szCs w:val="28"/>
        </w:rPr>
        <w:t xml:space="preserve">/год. </w:t>
      </w:r>
    </w:p>
    <w:p w:rsidR="007831CD" w:rsidRPr="00BE495B" w:rsidRDefault="003E6806" w:rsidP="007D2771">
      <w:pPr>
        <w:ind w:firstLine="567"/>
        <w:jc w:val="both"/>
        <w:rPr>
          <w:color w:val="FF0000"/>
          <w:sz w:val="28"/>
          <w:szCs w:val="28"/>
        </w:rPr>
      </w:pPr>
      <w:r w:rsidRPr="00BE495B">
        <w:rPr>
          <w:sz w:val="28"/>
          <w:szCs w:val="28"/>
        </w:rPr>
        <w:t>Максималь</w:t>
      </w:r>
      <w:r w:rsidR="0028137E" w:rsidRPr="00BE495B">
        <w:rPr>
          <w:sz w:val="28"/>
          <w:szCs w:val="28"/>
        </w:rPr>
        <w:t>но разовий рівень зафіксов</w:t>
      </w:r>
      <w:r w:rsidR="002A2330" w:rsidRPr="00BE495B">
        <w:rPr>
          <w:sz w:val="28"/>
          <w:szCs w:val="28"/>
        </w:rPr>
        <w:t xml:space="preserve">ано </w:t>
      </w:r>
      <w:r w:rsidR="0069557F" w:rsidRPr="00BE495B">
        <w:rPr>
          <w:sz w:val="28"/>
          <w:szCs w:val="28"/>
        </w:rPr>
        <w:t>1</w:t>
      </w:r>
      <w:r w:rsidR="00546A92" w:rsidRPr="00BE495B">
        <w:rPr>
          <w:sz w:val="28"/>
          <w:szCs w:val="28"/>
        </w:rPr>
        <w:t>7</w:t>
      </w:r>
      <w:r w:rsidRPr="00BE495B">
        <w:rPr>
          <w:sz w:val="28"/>
          <w:szCs w:val="28"/>
        </w:rPr>
        <w:t xml:space="preserve"> 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 xml:space="preserve">/год </w:t>
      </w:r>
      <w:r w:rsidR="002A2330" w:rsidRPr="00BE495B">
        <w:rPr>
          <w:sz w:val="28"/>
          <w:szCs w:val="28"/>
        </w:rPr>
        <w:t>на пост</w:t>
      </w:r>
      <w:r w:rsidR="003E0D45" w:rsidRPr="00BE495B">
        <w:rPr>
          <w:sz w:val="28"/>
          <w:szCs w:val="28"/>
        </w:rPr>
        <w:t>і</w:t>
      </w:r>
      <w:r w:rsidR="0069557F" w:rsidRPr="00BE495B">
        <w:rPr>
          <w:sz w:val="28"/>
          <w:szCs w:val="28"/>
        </w:rPr>
        <w:t xml:space="preserve"> </w:t>
      </w:r>
      <w:r w:rsidR="00572CF8" w:rsidRPr="00BE495B">
        <w:rPr>
          <w:sz w:val="28"/>
          <w:szCs w:val="28"/>
        </w:rPr>
        <w:t>м. Прилуки</w:t>
      </w:r>
      <w:r w:rsidR="00E5621D" w:rsidRPr="00BE495B">
        <w:rPr>
          <w:sz w:val="28"/>
          <w:szCs w:val="28"/>
        </w:rPr>
        <w:t xml:space="preserve"> (</w:t>
      </w:r>
      <w:r w:rsidR="00546A92" w:rsidRPr="00BE495B">
        <w:rPr>
          <w:sz w:val="28"/>
          <w:szCs w:val="28"/>
        </w:rPr>
        <w:t>два дні</w:t>
      </w:r>
      <w:r w:rsidR="00E5621D" w:rsidRPr="00BE495B">
        <w:rPr>
          <w:sz w:val="28"/>
          <w:szCs w:val="28"/>
        </w:rPr>
        <w:t xml:space="preserve">), </w:t>
      </w:r>
      <w:r w:rsidR="00E300CF" w:rsidRPr="00BE495B">
        <w:rPr>
          <w:sz w:val="28"/>
          <w:szCs w:val="28"/>
        </w:rPr>
        <w:t>1</w:t>
      </w:r>
      <w:r w:rsidR="00307868" w:rsidRPr="00BE495B">
        <w:rPr>
          <w:sz w:val="28"/>
          <w:szCs w:val="28"/>
        </w:rPr>
        <w:t>6</w:t>
      </w:r>
      <w:r w:rsidR="00E300CF" w:rsidRPr="00BE495B">
        <w:rPr>
          <w:sz w:val="28"/>
          <w:szCs w:val="28"/>
        </w:rPr>
        <w:t xml:space="preserve"> </w:t>
      </w:r>
      <w:proofErr w:type="spellStart"/>
      <w:r w:rsidR="00E300CF" w:rsidRPr="00BE495B">
        <w:rPr>
          <w:sz w:val="28"/>
          <w:szCs w:val="28"/>
        </w:rPr>
        <w:t>мкР</w:t>
      </w:r>
      <w:proofErr w:type="spellEnd"/>
      <w:r w:rsidR="00E300CF" w:rsidRPr="00BE495B">
        <w:rPr>
          <w:sz w:val="28"/>
          <w:szCs w:val="28"/>
        </w:rPr>
        <w:t xml:space="preserve">/год на пості </w:t>
      </w:r>
      <w:r w:rsidR="00E5621D" w:rsidRPr="00BE495B">
        <w:rPr>
          <w:sz w:val="28"/>
          <w:szCs w:val="28"/>
        </w:rPr>
        <w:t>м</w:t>
      </w:r>
      <w:r w:rsidR="00E300CF" w:rsidRPr="00BE495B">
        <w:rPr>
          <w:sz w:val="28"/>
          <w:szCs w:val="28"/>
        </w:rPr>
        <w:t>. </w:t>
      </w:r>
      <w:proofErr w:type="spellStart"/>
      <w:r w:rsidR="00307868" w:rsidRPr="00BE495B">
        <w:rPr>
          <w:sz w:val="28"/>
          <w:szCs w:val="28"/>
        </w:rPr>
        <w:t>Семенівка</w:t>
      </w:r>
      <w:proofErr w:type="spellEnd"/>
      <w:r w:rsidR="00307868" w:rsidRPr="00BE495B">
        <w:rPr>
          <w:sz w:val="28"/>
          <w:szCs w:val="28"/>
        </w:rPr>
        <w:t xml:space="preserve"> </w:t>
      </w:r>
      <w:r w:rsidR="00E5621D" w:rsidRPr="00BE495B">
        <w:rPr>
          <w:sz w:val="28"/>
          <w:szCs w:val="28"/>
        </w:rPr>
        <w:t xml:space="preserve">(один день), </w:t>
      </w:r>
      <w:r w:rsidR="00F77271" w:rsidRPr="00BE495B">
        <w:rPr>
          <w:sz w:val="28"/>
          <w:szCs w:val="28"/>
        </w:rPr>
        <w:t>1</w:t>
      </w:r>
      <w:r w:rsidR="00307868" w:rsidRPr="00BE495B">
        <w:rPr>
          <w:sz w:val="28"/>
          <w:szCs w:val="28"/>
        </w:rPr>
        <w:t>5 </w:t>
      </w:r>
      <w:proofErr w:type="spellStart"/>
      <w:r w:rsidR="00F77271" w:rsidRPr="00BE495B">
        <w:rPr>
          <w:sz w:val="28"/>
          <w:szCs w:val="28"/>
        </w:rPr>
        <w:t>мкР</w:t>
      </w:r>
      <w:proofErr w:type="spellEnd"/>
      <w:r w:rsidR="00F77271" w:rsidRPr="00BE495B">
        <w:rPr>
          <w:sz w:val="28"/>
          <w:szCs w:val="28"/>
        </w:rPr>
        <w:t xml:space="preserve">/год на пості </w:t>
      </w:r>
      <w:r w:rsidR="00E5621D" w:rsidRPr="00BE495B">
        <w:rPr>
          <w:sz w:val="28"/>
          <w:szCs w:val="28"/>
        </w:rPr>
        <w:t>м.</w:t>
      </w:r>
      <w:r w:rsidR="00307868" w:rsidRPr="00BE495B">
        <w:rPr>
          <w:sz w:val="28"/>
          <w:szCs w:val="28"/>
        </w:rPr>
        <w:t xml:space="preserve"> Остер </w:t>
      </w:r>
      <w:r w:rsidR="00E5621D" w:rsidRPr="00BE495B">
        <w:rPr>
          <w:sz w:val="28"/>
          <w:szCs w:val="28"/>
        </w:rPr>
        <w:t>(</w:t>
      </w:r>
      <w:r w:rsidR="007D2771" w:rsidRPr="00BE495B">
        <w:rPr>
          <w:sz w:val="28"/>
          <w:szCs w:val="28"/>
        </w:rPr>
        <w:t>два дні</w:t>
      </w:r>
      <w:r w:rsidR="00E5621D" w:rsidRPr="00BE495B">
        <w:rPr>
          <w:sz w:val="28"/>
          <w:szCs w:val="28"/>
        </w:rPr>
        <w:t>)</w:t>
      </w:r>
      <w:r w:rsidR="00F22BC2" w:rsidRPr="00BE495B">
        <w:rPr>
          <w:sz w:val="28"/>
          <w:szCs w:val="28"/>
        </w:rPr>
        <w:t xml:space="preserve">, </w:t>
      </w:r>
      <w:r w:rsidR="00F77271" w:rsidRPr="00BE495B">
        <w:rPr>
          <w:sz w:val="28"/>
          <w:szCs w:val="28"/>
        </w:rPr>
        <w:t>1</w:t>
      </w:r>
      <w:r w:rsidR="007D2771" w:rsidRPr="00BE495B">
        <w:rPr>
          <w:sz w:val="28"/>
          <w:szCs w:val="28"/>
        </w:rPr>
        <w:t>4 </w:t>
      </w:r>
      <w:proofErr w:type="spellStart"/>
      <w:r w:rsidR="00F77271" w:rsidRPr="00BE495B">
        <w:rPr>
          <w:sz w:val="28"/>
          <w:szCs w:val="28"/>
        </w:rPr>
        <w:t>мкР</w:t>
      </w:r>
      <w:proofErr w:type="spellEnd"/>
      <w:r w:rsidR="00F77271" w:rsidRPr="00BE495B">
        <w:rPr>
          <w:sz w:val="28"/>
          <w:szCs w:val="28"/>
        </w:rPr>
        <w:t xml:space="preserve">/год </w:t>
      </w:r>
      <w:r w:rsidR="007D2771" w:rsidRPr="00BE495B">
        <w:rPr>
          <w:sz w:val="28"/>
          <w:szCs w:val="28"/>
        </w:rPr>
        <w:t>пару і більше</w:t>
      </w:r>
      <w:r w:rsidR="00F77271" w:rsidRPr="00BE495B">
        <w:rPr>
          <w:sz w:val="28"/>
          <w:szCs w:val="28"/>
        </w:rPr>
        <w:t xml:space="preserve"> </w:t>
      </w:r>
      <w:r w:rsidR="007D2771" w:rsidRPr="00BE495B">
        <w:rPr>
          <w:sz w:val="28"/>
          <w:szCs w:val="28"/>
        </w:rPr>
        <w:t xml:space="preserve">разів </w:t>
      </w:r>
      <w:r w:rsidR="00F77271" w:rsidRPr="00BE495B">
        <w:rPr>
          <w:sz w:val="28"/>
          <w:szCs w:val="28"/>
        </w:rPr>
        <w:t xml:space="preserve">на постах </w:t>
      </w:r>
      <w:r w:rsidR="00F22BC2" w:rsidRPr="00BE495B">
        <w:rPr>
          <w:sz w:val="28"/>
          <w:szCs w:val="28"/>
        </w:rPr>
        <w:t xml:space="preserve">ВБ (Придеснянська) </w:t>
      </w:r>
      <w:r w:rsidR="00F77271" w:rsidRPr="00BE495B">
        <w:rPr>
          <w:sz w:val="28"/>
          <w:szCs w:val="28"/>
        </w:rPr>
        <w:t xml:space="preserve">і </w:t>
      </w:r>
      <w:r w:rsidR="00175B16" w:rsidRPr="00BE495B">
        <w:rPr>
          <w:sz w:val="28"/>
          <w:szCs w:val="28"/>
        </w:rPr>
        <w:t>м. </w:t>
      </w:r>
      <w:r w:rsidR="00AE4BE9" w:rsidRPr="00BE495B">
        <w:rPr>
          <w:sz w:val="28"/>
          <w:szCs w:val="28"/>
        </w:rPr>
        <w:t>Ніжин</w:t>
      </w:r>
      <w:r w:rsidR="00F22BC2" w:rsidRPr="00BE495B">
        <w:rPr>
          <w:sz w:val="28"/>
          <w:szCs w:val="28"/>
        </w:rPr>
        <w:t>.</w:t>
      </w:r>
      <w:r w:rsidR="00E5621D" w:rsidRPr="00BE495B">
        <w:rPr>
          <w:sz w:val="28"/>
          <w:szCs w:val="28"/>
        </w:rPr>
        <w:t xml:space="preserve"> </w:t>
      </w:r>
      <w:r w:rsidR="00F22BC2" w:rsidRPr="00BE495B">
        <w:rPr>
          <w:sz w:val="28"/>
          <w:szCs w:val="28"/>
        </w:rPr>
        <w:t>Н</w:t>
      </w:r>
      <w:r w:rsidR="00572CF8" w:rsidRPr="00BE495B">
        <w:rPr>
          <w:sz w:val="28"/>
          <w:szCs w:val="28"/>
        </w:rPr>
        <w:t xml:space="preserve">а постах в </w:t>
      </w:r>
      <w:r w:rsidR="00175B16" w:rsidRPr="00BE495B">
        <w:rPr>
          <w:sz w:val="28"/>
          <w:szCs w:val="28"/>
        </w:rPr>
        <w:t>м</w:t>
      </w:r>
      <w:r w:rsidR="00FD5A48" w:rsidRPr="00BE495B">
        <w:rPr>
          <w:sz w:val="28"/>
          <w:szCs w:val="28"/>
        </w:rPr>
        <w:t>. </w:t>
      </w:r>
      <w:r w:rsidR="00AE4BE9" w:rsidRPr="00BE495B">
        <w:rPr>
          <w:sz w:val="28"/>
          <w:szCs w:val="28"/>
        </w:rPr>
        <w:t xml:space="preserve">Чернігів </w:t>
      </w:r>
      <w:r w:rsidR="00BE495B" w:rsidRPr="00BE495B">
        <w:rPr>
          <w:sz w:val="28"/>
          <w:szCs w:val="28"/>
        </w:rPr>
        <w:t xml:space="preserve">та </w:t>
      </w:r>
      <w:r w:rsidR="00AE4BE9" w:rsidRPr="00BE495B">
        <w:rPr>
          <w:sz w:val="28"/>
          <w:szCs w:val="28"/>
        </w:rPr>
        <w:t>м.</w:t>
      </w:r>
      <w:r w:rsidR="00AE4BE9" w:rsidRPr="00BE495B">
        <w:rPr>
          <w:sz w:val="28"/>
          <w:szCs w:val="28"/>
          <w:lang w:val="en-US"/>
        </w:rPr>
        <w:t> </w:t>
      </w:r>
      <w:proofErr w:type="spellStart"/>
      <w:r w:rsidR="00AE4BE9" w:rsidRPr="00BE495B">
        <w:rPr>
          <w:sz w:val="28"/>
          <w:szCs w:val="28"/>
        </w:rPr>
        <w:t>Сновськ</w:t>
      </w:r>
      <w:proofErr w:type="spellEnd"/>
      <w:r w:rsidR="00AE4BE9" w:rsidRPr="00BE495B">
        <w:rPr>
          <w:sz w:val="28"/>
          <w:szCs w:val="28"/>
        </w:rPr>
        <w:t xml:space="preserve"> </w:t>
      </w:r>
      <w:r w:rsidR="000238EE" w:rsidRPr="00BE495B">
        <w:rPr>
          <w:sz w:val="28"/>
          <w:szCs w:val="28"/>
        </w:rPr>
        <w:t>зафіксовано</w:t>
      </w:r>
      <w:r w:rsidR="00B7367B" w:rsidRPr="00BE495B">
        <w:rPr>
          <w:sz w:val="28"/>
          <w:szCs w:val="28"/>
        </w:rPr>
        <w:t xml:space="preserve"> </w:t>
      </w:r>
      <w:r w:rsidR="00BE495B" w:rsidRPr="00BE495B">
        <w:rPr>
          <w:sz w:val="28"/>
          <w:szCs w:val="28"/>
        </w:rPr>
        <w:t>один та три</w:t>
      </w:r>
      <w:r w:rsidR="00B7367B" w:rsidRPr="00BE495B">
        <w:rPr>
          <w:sz w:val="28"/>
          <w:szCs w:val="28"/>
        </w:rPr>
        <w:t xml:space="preserve"> дн</w:t>
      </w:r>
      <w:r w:rsidR="00BE495B" w:rsidRPr="00BE495B">
        <w:rPr>
          <w:sz w:val="28"/>
          <w:szCs w:val="28"/>
        </w:rPr>
        <w:t>і</w:t>
      </w:r>
      <w:r w:rsidR="00572CF8" w:rsidRPr="00BE495B">
        <w:rPr>
          <w:sz w:val="28"/>
          <w:szCs w:val="28"/>
        </w:rPr>
        <w:t xml:space="preserve"> –</w:t>
      </w:r>
      <w:r w:rsidR="00505927" w:rsidRPr="00BE495B">
        <w:rPr>
          <w:sz w:val="28"/>
          <w:szCs w:val="28"/>
        </w:rPr>
        <w:t xml:space="preserve"> </w:t>
      </w:r>
      <w:r w:rsidR="009E492B" w:rsidRPr="00BE495B">
        <w:rPr>
          <w:sz w:val="28"/>
          <w:szCs w:val="28"/>
        </w:rPr>
        <w:t>1</w:t>
      </w:r>
      <w:r w:rsidR="00BE495B" w:rsidRPr="00BE495B">
        <w:rPr>
          <w:sz w:val="28"/>
          <w:szCs w:val="28"/>
        </w:rPr>
        <w:t>3</w:t>
      </w:r>
      <w:r w:rsidR="0028137E" w:rsidRPr="00BE495B">
        <w:rPr>
          <w:sz w:val="28"/>
          <w:szCs w:val="28"/>
        </w:rPr>
        <w:t xml:space="preserve"> </w:t>
      </w:r>
      <w:proofErr w:type="spellStart"/>
      <w:r w:rsidR="0028137E" w:rsidRPr="00BE495B">
        <w:rPr>
          <w:sz w:val="28"/>
          <w:szCs w:val="28"/>
        </w:rPr>
        <w:t>мкР</w:t>
      </w:r>
      <w:proofErr w:type="spellEnd"/>
      <w:r w:rsidR="0028137E" w:rsidRPr="00BE495B">
        <w:rPr>
          <w:sz w:val="28"/>
          <w:szCs w:val="28"/>
        </w:rPr>
        <w:t>/</w:t>
      </w:r>
      <w:r w:rsidR="00AE4BE9" w:rsidRPr="00BE495B">
        <w:rPr>
          <w:sz w:val="28"/>
          <w:szCs w:val="28"/>
        </w:rPr>
        <w:t xml:space="preserve"> </w:t>
      </w:r>
      <w:r w:rsidR="0028137E" w:rsidRPr="00BE495B">
        <w:rPr>
          <w:sz w:val="28"/>
          <w:szCs w:val="28"/>
        </w:rPr>
        <w:t>год</w:t>
      </w:r>
      <w:r w:rsidR="00B7367B" w:rsidRPr="00BE495B">
        <w:rPr>
          <w:sz w:val="28"/>
          <w:szCs w:val="28"/>
        </w:rPr>
        <w:t>.</w:t>
      </w:r>
      <w:r w:rsidR="007D2771" w:rsidRPr="00BE495B">
        <w:rPr>
          <w:sz w:val="28"/>
          <w:szCs w:val="28"/>
        </w:rPr>
        <w:t xml:space="preserve"> </w:t>
      </w:r>
    </w:p>
    <w:p w:rsidR="00D263D4" w:rsidRPr="00B33045" w:rsidRDefault="00161834" w:rsidP="004F2C4C">
      <w:pPr>
        <w:ind w:firstLine="567"/>
        <w:jc w:val="both"/>
        <w:rPr>
          <w:sz w:val="28"/>
          <w:szCs w:val="28"/>
          <w:highlight w:val="yellow"/>
        </w:rPr>
      </w:pPr>
      <w:r w:rsidRPr="00023AD4">
        <w:rPr>
          <w:i/>
          <w:noProof/>
          <w:color w:val="FF000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90805</wp:posOffset>
            </wp:positionV>
            <wp:extent cx="5633085" cy="3084830"/>
            <wp:effectExtent l="0" t="0" r="0" b="5080"/>
            <wp:wrapTopAndBottom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3D4" w:rsidRPr="00023AD4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</w:t>
      </w:r>
      <w:r w:rsidR="000436CB" w:rsidRPr="00023AD4">
        <w:rPr>
          <w:sz w:val="28"/>
          <w:szCs w:val="28"/>
        </w:rPr>
        <w:t>,</w:t>
      </w:r>
      <w:r w:rsidR="00D263D4" w:rsidRPr="00023AD4">
        <w:rPr>
          <w:sz w:val="28"/>
          <w:szCs w:val="28"/>
        </w:rPr>
        <w:t xml:space="preserve"> </w:t>
      </w:r>
      <w:r w:rsidR="000436CB" w:rsidRPr="00023AD4">
        <w:rPr>
          <w:sz w:val="28"/>
          <w:szCs w:val="28"/>
        </w:rPr>
        <w:t>а</w:t>
      </w:r>
      <w:r w:rsidR="00D263D4" w:rsidRPr="00023AD4">
        <w:rPr>
          <w:sz w:val="28"/>
          <w:szCs w:val="28"/>
        </w:rPr>
        <w:t xml:space="preserve"> показники схожі з показниками Сумської та Полтавської областей.</w:t>
      </w:r>
      <w:r w:rsidR="001F0BCA" w:rsidRPr="00023AD4">
        <w:rPr>
          <w:sz w:val="28"/>
          <w:szCs w:val="28"/>
        </w:rPr>
        <w:t xml:space="preserve"> </w:t>
      </w:r>
    </w:p>
    <w:p w:rsidR="00E348FD" w:rsidRPr="00E348FD" w:rsidRDefault="00E348FD" w:rsidP="00E348FD">
      <w:pPr>
        <w:pStyle w:val="docdata"/>
        <w:spacing w:before="0" w:beforeAutospacing="0" w:after="0" w:afterAutospacing="0"/>
        <w:ind w:firstLine="567"/>
        <w:jc w:val="both"/>
      </w:pPr>
      <w:r w:rsidRPr="00853488">
        <w:rPr>
          <w:sz w:val="28"/>
          <w:szCs w:val="28"/>
        </w:rPr>
        <w:t xml:space="preserve"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відселення, </w:t>
      </w:r>
      <w:r w:rsidR="000C403B" w:rsidRPr="00853488">
        <w:rPr>
          <w:sz w:val="28"/>
          <w:szCs w:val="28"/>
        </w:rPr>
        <w:t xml:space="preserve">за </w:t>
      </w:r>
      <w:r w:rsidR="00826F68" w:rsidRPr="00853488">
        <w:rPr>
          <w:sz w:val="28"/>
          <w:szCs w:val="28"/>
        </w:rPr>
        <w:t>жовтень</w:t>
      </w:r>
      <w:r w:rsidR="000C403B" w:rsidRPr="00853488">
        <w:rPr>
          <w:sz w:val="28"/>
          <w:szCs w:val="28"/>
        </w:rPr>
        <w:t xml:space="preserve"> місяць цього року </w:t>
      </w:r>
      <w:r w:rsidRPr="00853488">
        <w:rPr>
          <w:sz w:val="28"/>
          <w:szCs w:val="28"/>
        </w:rPr>
        <w:t>здійснювався в Новгород-Сіверському та Чернігівському районах. Було відібрано і перевірено </w:t>
      </w:r>
      <w:r w:rsidR="00826F68" w:rsidRPr="00853488">
        <w:rPr>
          <w:sz w:val="28"/>
          <w:szCs w:val="28"/>
        </w:rPr>
        <w:t>171</w:t>
      </w:r>
      <w:r w:rsidR="00E90731" w:rsidRPr="00853488">
        <w:rPr>
          <w:sz w:val="28"/>
          <w:szCs w:val="28"/>
        </w:rPr>
        <w:t xml:space="preserve"> проб</w:t>
      </w:r>
      <w:r w:rsidR="00826F68" w:rsidRPr="00853488">
        <w:rPr>
          <w:sz w:val="28"/>
          <w:szCs w:val="28"/>
        </w:rPr>
        <w:t>у</w:t>
      </w:r>
      <w:r w:rsidRPr="00853488">
        <w:rPr>
          <w:sz w:val="28"/>
          <w:szCs w:val="28"/>
        </w:rPr>
        <w:t xml:space="preserve">, із них найбільше досліджено проб </w:t>
      </w:r>
      <w:r w:rsidR="00826F68" w:rsidRPr="00853488">
        <w:rPr>
          <w:sz w:val="28"/>
          <w:szCs w:val="28"/>
        </w:rPr>
        <w:t>грибів</w:t>
      </w:r>
      <w:r w:rsidR="007F34E4" w:rsidRPr="00853488">
        <w:rPr>
          <w:sz w:val="28"/>
          <w:szCs w:val="28"/>
        </w:rPr>
        <w:t xml:space="preserve"> – 31, картоплі – 28, </w:t>
      </w:r>
      <w:r w:rsidR="00E90731" w:rsidRPr="00853488">
        <w:rPr>
          <w:sz w:val="28"/>
          <w:szCs w:val="28"/>
        </w:rPr>
        <w:t xml:space="preserve">зерна продовольчого – </w:t>
      </w:r>
      <w:r w:rsidR="007F34E4" w:rsidRPr="00853488">
        <w:rPr>
          <w:sz w:val="28"/>
          <w:szCs w:val="28"/>
        </w:rPr>
        <w:t>27</w:t>
      </w:r>
      <w:r w:rsidR="00E90731" w:rsidRPr="00853488">
        <w:rPr>
          <w:sz w:val="28"/>
          <w:szCs w:val="28"/>
        </w:rPr>
        <w:t xml:space="preserve">, </w:t>
      </w:r>
      <w:r w:rsidR="00853488" w:rsidRPr="00853488">
        <w:rPr>
          <w:sz w:val="28"/>
          <w:szCs w:val="28"/>
        </w:rPr>
        <w:t>фруктів та сушених фруктів</w:t>
      </w:r>
      <w:r w:rsidR="00E90731" w:rsidRPr="00853488">
        <w:rPr>
          <w:sz w:val="28"/>
          <w:szCs w:val="28"/>
        </w:rPr>
        <w:t xml:space="preserve"> – 25, </w:t>
      </w:r>
      <w:r w:rsidRPr="00853488">
        <w:rPr>
          <w:sz w:val="28"/>
          <w:szCs w:val="28"/>
        </w:rPr>
        <w:t xml:space="preserve">сирого товарного молока – </w:t>
      </w:r>
      <w:r w:rsidR="0006068E" w:rsidRPr="00853488">
        <w:rPr>
          <w:sz w:val="28"/>
          <w:szCs w:val="28"/>
        </w:rPr>
        <w:t>17</w:t>
      </w:r>
      <w:r w:rsidRPr="00853488">
        <w:rPr>
          <w:sz w:val="28"/>
          <w:szCs w:val="28"/>
        </w:rPr>
        <w:t>. Перевищень допустимого рівня вмісту радіонуклідів в зазначеній продукції не виявлено.</w:t>
      </w:r>
    </w:p>
    <w:p w:rsidR="00676284" w:rsidRPr="00946FD5" w:rsidRDefault="00676284" w:rsidP="00E348FD">
      <w:pPr>
        <w:ind w:firstLine="567"/>
        <w:jc w:val="both"/>
        <w:rPr>
          <w:rFonts w:eastAsia="Calibri"/>
          <w:sz w:val="28"/>
          <w:szCs w:val="28"/>
        </w:rPr>
      </w:pPr>
    </w:p>
    <w:sectPr w:rsidR="00676284" w:rsidRPr="00946FD5" w:rsidSect="00643814">
      <w:headerReference w:type="default" r:id="rId12"/>
      <w:pgSz w:w="11906" w:h="16838"/>
      <w:pgMar w:top="709" w:right="566" w:bottom="8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04" w:rsidRDefault="00533A04">
      <w:r>
        <w:separator/>
      </w:r>
    </w:p>
  </w:endnote>
  <w:endnote w:type="continuationSeparator" w:id="0">
    <w:p w:rsidR="00533A04" w:rsidRDefault="0053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04" w:rsidRDefault="00533A04">
      <w:r>
        <w:separator/>
      </w:r>
    </w:p>
  </w:footnote>
  <w:footnote w:type="continuationSeparator" w:id="0">
    <w:p w:rsidR="00533A04" w:rsidRDefault="0053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D1" w:rsidRDefault="009430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334D" w:rsidRPr="0003334D">
      <w:rPr>
        <w:noProof/>
        <w:lang w:val="ru-RU"/>
      </w:rPr>
      <w:t>10</w:t>
    </w:r>
    <w:r>
      <w:fldChar w:fldCharType="end"/>
    </w:r>
  </w:p>
  <w:p w:rsidR="009430D1" w:rsidRDefault="00943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20C"/>
    <w:multiLevelType w:val="hybridMultilevel"/>
    <w:tmpl w:val="775CA7F0"/>
    <w:lvl w:ilvl="0" w:tplc="6890D02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1996645"/>
    <w:multiLevelType w:val="multilevel"/>
    <w:tmpl w:val="537E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21792E"/>
    <w:multiLevelType w:val="multilevel"/>
    <w:tmpl w:val="6BB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391"/>
    <w:rsid w:val="00000C18"/>
    <w:rsid w:val="00001D73"/>
    <w:rsid w:val="0000213F"/>
    <w:rsid w:val="000021AC"/>
    <w:rsid w:val="0000292C"/>
    <w:rsid w:val="00002EE9"/>
    <w:rsid w:val="000035E3"/>
    <w:rsid w:val="00003F48"/>
    <w:rsid w:val="00005082"/>
    <w:rsid w:val="00005414"/>
    <w:rsid w:val="00005FEA"/>
    <w:rsid w:val="00006161"/>
    <w:rsid w:val="0000616B"/>
    <w:rsid w:val="00006B9F"/>
    <w:rsid w:val="00007388"/>
    <w:rsid w:val="0000739E"/>
    <w:rsid w:val="00011B22"/>
    <w:rsid w:val="00012423"/>
    <w:rsid w:val="00012FCC"/>
    <w:rsid w:val="00013C83"/>
    <w:rsid w:val="0001457C"/>
    <w:rsid w:val="000147E9"/>
    <w:rsid w:val="00014D9F"/>
    <w:rsid w:val="00015E24"/>
    <w:rsid w:val="000172B2"/>
    <w:rsid w:val="0001794B"/>
    <w:rsid w:val="00017EDD"/>
    <w:rsid w:val="00020380"/>
    <w:rsid w:val="000206FA"/>
    <w:rsid w:val="00020E96"/>
    <w:rsid w:val="00021110"/>
    <w:rsid w:val="000216C2"/>
    <w:rsid w:val="000238EE"/>
    <w:rsid w:val="00023AD4"/>
    <w:rsid w:val="000249F3"/>
    <w:rsid w:val="00024A35"/>
    <w:rsid w:val="00025ECB"/>
    <w:rsid w:val="00026D2E"/>
    <w:rsid w:val="000308D0"/>
    <w:rsid w:val="000309C7"/>
    <w:rsid w:val="0003250C"/>
    <w:rsid w:val="00032DD8"/>
    <w:rsid w:val="00032EAD"/>
    <w:rsid w:val="000332CC"/>
    <w:rsid w:val="0003334D"/>
    <w:rsid w:val="000334E1"/>
    <w:rsid w:val="00033E4B"/>
    <w:rsid w:val="00034869"/>
    <w:rsid w:val="00034BD3"/>
    <w:rsid w:val="00034E32"/>
    <w:rsid w:val="00034F2D"/>
    <w:rsid w:val="00036F35"/>
    <w:rsid w:val="00037842"/>
    <w:rsid w:val="00040861"/>
    <w:rsid w:val="00040A76"/>
    <w:rsid w:val="0004181E"/>
    <w:rsid w:val="000422D9"/>
    <w:rsid w:val="000424C9"/>
    <w:rsid w:val="000426F8"/>
    <w:rsid w:val="00042C66"/>
    <w:rsid w:val="000436CB"/>
    <w:rsid w:val="00043CC6"/>
    <w:rsid w:val="000449CB"/>
    <w:rsid w:val="00044C6A"/>
    <w:rsid w:val="00046556"/>
    <w:rsid w:val="00046F9E"/>
    <w:rsid w:val="00047AD9"/>
    <w:rsid w:val="000507BE"/>
    <w:rsid w:val="00050D4F"/>
    <w:rsid w:val="00050E15"/>
    <w:rsid w:val="00051136"/>
    <w:rsid w:val="0005133D"/>
    <w:rsid w:val="000515E9"/>
    <w:rsid w:val="0005225D"/>
    <w:rsid w:val="00052589"/>
    <w:rsid w:val="00053989"/>
    <w:rsid w:val="00054105"/>
    <w:rsid w:val="000541FE"/>
    <w:rsid w:val="0005451D"/>
    <w:rsid w:val="00054B30"/>
    <w:rsid w:val="00054C94"/>
    <w:rsid w:val="00054F5D"/>
    <w:rsid w:val="00055783"/>
    <w:rsid w:val="00055B42"/>
    <w:rsid w:val="00056639"/>
    <w:rsid w:val="000568E9"/>
    <w:rsid w:val="00056A52"/>
    <w:rsid w:val="0005718A"/>
    <w:rsid w:val="000578C6"/>
    <w:rsid w:val="00057DA8"/>
    <w:rsid w:val="0006068E"/>
    <w:rsid w:val="00060AA3"/>
    <w:rsid w:val="00061176"/>
    <w:rsid w:val="00061DA2"/>
    <w:rsid w:val="000620F7"/>
    <w:rsid w:val="00062681"/>
    <w:rsid w:val="00062693"/>
    <w:rsid w:val="00062ACB"/>
    <w:rsid w:val="000631B9"/>
    <w:rsid w:val="00063C96"/>
    <w:rsid w:val="00063CEC"/>
    <w:rsid w:val="00064B94"/>
    <w:rsid w:val="00065341"/>
    <w:rsid w:val="000656B6"/>
    <w:rsid w:val="0006592D"/>
    <w:rsid w:val="000659E9"/>
    <w:rsid w:val="00065DF0"/>
    <w:rsid w:val="00065E46"/>
    <w:rsid w:val="00066252"/>
    <w:rsid w:val="0006647F"/>
    <w:rsid w:val="00066ED5"/>
    <w:rsid w:val="000673C4"/>
    <w:rsid w:val="00070003"/>
    <w:rsid w:val="0007037E"/>
    <w:rsid w:val="00070B33"/>
    <w:rsid w:val="0007102E"/>
    <w:rsid w:val="00071E4A"/>
    <w:rsid w:val="0007390F"/>
    <w:rsid w:val="000755F8"/>
    <w:rsid w:val="00075722"/>
    <w:rsid w:val="00075E14"/>
    <w:rsid w:val="00076561"/>
    <w:rsid w:val="00076811"/>
    <w:rsid w:val="000779B1"/>
    <w:rsid w:val="00080006"/>
    <w:rsid w:val="000810AF"/>
    <w:rsid w:val="00081997"/>
    <w:rsid w:val="00081FB0"/>
    <w:rsid w:val="000821BF"/>
    <w:rsid w:val="00082D89"/>
    <w:rsid w:val="00083447"/>
    <w:rsid w:val="000837D4"/>
    <w:rsid w:val="000837FE"/>
    <w:rsid w:val="00084346"/>
    <w:rsid w:val="00084AC6"/>
    <w:rsid w:val="00084D15"/>
    <w:rsid w:val="000852FD"/>
    <w:rsid w:val="000870BB"/>
    <w:rsid w:val="0009043B"/>
    <w:rsid w:val="0009052A"/>
    <w:rsid w:val="00090D7D"/>
    <w:rsid w:val="000916D7"/>
    <w:rsid w:val="00091B53"/>
    <w:rsid w:val="00091ED7"/>
    <w:rsid w:val="00093BAF"/>
    <w:rsid w:val="000941B9"/>
    <w:rsid w:val="00094ED4"/>
    <w:rsid w:val="000963FC"/>
    <w:rsid w:val="00097EF3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557F"/>
    <w:rsid w:val="000A5EF9"/>
    <w:rsid w:val="000A64FE"/>
    <w:rsid w:val="000A6DFF"/>
    <w:rsid w:val="000A6F76"/>
    <w:rsid w:val="000A761E"/>
    <w:rsid w:val="000A7814"/>
    <w:rsid w:val="000B01F1"/>
    <w:rsid w:val="000B13A3"/>
    <w:rsid w:val="000B1534"/>
    <w:rsid w:val="000B18EB"/>
    <w:rsid w:val="000B2D97"/>
    <w:rsid w:val="000B2F6D"/>
    <w:rsid w:val="000B3199"/>
    <w:rsid w:val="000B3346"/>
    <w:rsid w:val="000B3D41"/>
    <w:rsid w:val="000B3F31"/>
    <w:rsid w:val="000B4151"/>
    <w:rsid w:val="000B420F"/>
    <w:rsid w:val="000B43A1"/>
    <w:rsid w:val="000B491B"/>
    <w:rsid w:val="000B4F8C"/>
    <w:rsid w:val="000B6DB5"/>
    <w:rsid w:val="000B7AC3"/>
    <w:rsid w:val="000B7D06"/>
    <w:rsid w:val="000B7D62"/>
    <w:rsid w:val="000B7E77"/>
    <w:rsid w:val="000C3F65"/>
    <w:rsid w:val="000C403B"/>
    <w:rsid w:val="000C410F"/>
    <w:rsid w:val="000C544D"/>
    <w:rsid w:val="000C5D4C"/>
    <w:rsid w:val="000C60F2"/>
    <w:rsid w:val="000C61CC"/>
    <w:rsid w:val="000C628B"/>
    <w:rsid w:val="000C63E1"/>
    <w:rsid w:val="000C6526"/>
    <w:rsid w:val="000C6AA4"/>
    <w:rsid w:val="000C7C16"/>
    <w:rsid w:val="000D0628"/>
    <w:rsid w:val="000D098C"/>
    <w:rsid w:val="000D1056"/>
    <w:rsid w:val="000D2026"/>
    <w:rsid w:val="000D37A6"/>
    <w:rsid w:val="000D3D41"/>
    <w:rsid w:val="000D3F50"/>
    <w:rsid w:val="000D401A"/>
    <w:rsid w:val="000D432F"/>
    <w:rsid w:val="000D4484"/>
    <w:rsid w:val="000D496A"/>
    <w:rsid w:val="000D4AC8"/>
    <w:rsid w:val="000D57DC"/>
    <w:rsid w:val="000D614D"/>
    <w:rsid w:val="000D619F"/>
    <w:rsid w:val="000D64B1"/>
    <w:rsid w:val="000D6A82"/>
    <w:rsid w:val="000E07BC"/>
    <w:rsid w:val="000E0C97"/>
    <w:rsid w:val="000E1035"/>
    <w:rsid w:val="000E1149"/>
    <w:rsid w:val="000E1762"/>
    <w:rsid w:val="000E1D43"/>
    <w:rsid w:val="000E1E68"/>
    <w:rsid w:val="000E1FBE"/>
    <w:rsid w:val="000E2BC2"/>
    <w:rsid w:val="000E2C6B"/>
    <w:rsid w:val="000E2F49"/>
    <w:rsid w:val="000E3865"/>
    <w:rsid w:val="000E40AC"/>
    <w:rsid w:val="000E4170"/>
    <w:rsid w:val="000E43DA"/>
    <w:rsid w:val="000E51F2"/>
    <w:rsid w:val="000E5401"/>
    <w:rsid w:val="000E5625"/>
    <w:rsid w:val="000E580A"/>
    <w:rsid w:val="000E6D5E"/>
    <w:rsid w:val="000E7AD8"/>
    <w:rsid w:val="000E7B17"/>
    <w:rsid w:val="000F04C7"/>
    <w:rsid w:val="000F2939"/>
    <w:rsid w:val="000F2D11"/>
    <w:rsid w:val="000F3072"/>
    <w:rsid w:val="000F44C4"/>
    <w:rsid w:val="000F516A"/>
    <w:rsid w:val="000F5465"/>
    <w:rsid w:val="000F55A6"/>
    <w:rsid w:val="000F57AF"/>
    <w:rsid w:val="000F5839"/>
    <w:rsid w:val="000F5A4D"/>
    <w:rsid w:val="000F6208"/>
    <w:rsid w:val="000F680D"/>
    <w:rsid w:val="000F7D5E"/>
    <w:rsid w:val="0010021F"/>
    <w:rsid w:val="0010039C"/>
    <w:rsid w:val="001012AE"/>
    <w:rsid w:val="00101A15"/>
    <w:rsid w:val="0010227B"/>
    <w:rsid w:val="001034D3"/>
    <w:rsid w:val="001041E1"/>
    <w:rsid w:val="00104428"/>
    <w:rsid w:val="00105B70"/>
    <w:rsid w:val="00105DEA"/>
    <w:rsid w:val="00106114"/>
    <w:rsid w:val="0010617E"/>
    <w:rsid w:val="001067D3"/>
    <w:rsid w:val="001068CD"/>
    <w:rsid w:val="00107AB0"/>
    <w:rsid w:val="00110414"/>
    <w:rsid w:val="00110700"/>
    <w:rsid w:val="00110AEB"/>
    <w:rsid w:val="00110E11"/>
    <w:rsid w:val="00111083"/>
    <w:rsid w:val="00111103"/>
    <w:rsid w:val="001127FD"/>
    <w:rsid w:val="00112A0E"/>
    <w:rsid w:val="00112EF5"/>
    <w:rsid w:val="00113677"/>
    <w:rsid w:val="0011377A"/>
    <w:rsid w:val="00113DA5"/>
    <w:rsid w:val="00114441"/>
    <w:rsid w:val="001153ED"/>
    <w:rsid w:val="001158E9"/>
    <w:rsid w:val="00117324"/>
    <w:rsid w:val="00117D39"/>
    <w:rsid w:val="0012171D"/>
    <w:rsid w:val="00121A6F"/>
    <w:rsid w:val="00121F37"/>
    <w:rsid w:val="0012288E"/>
    <w:rsid w:val="001228EF"/>
    <w:rsid w:val="0012349A"/>
    <w:rsid w:val="00124181"/>
    <w:rsid w:val="00125A89"/>
    <w:rsid w:val="001274C1"/>
    <w:rsid w:val="001310D7"/>
    <w:rsid w:val="00131331"/>
    <w:rsid w:val="001313DC"/>
    <w:rsid w:val="001317E4"/>
    <w:rsid w:val="00131A88"/>
    <w:rsid w:val="00133118"/>
    <w:rsid w:val="001333DC"/>
    <w:rsid w:val="001334DA"/>
    <w:rsid w:val="001338E6"/>
    <w:rsid w:val="00133A4E"/>
    <w:rsid w:val="00133E47"/>
    <w:rsid w:val="00134001"/>
    <w:rsid w:val="001341C2"/>
    <w:rsid w:val="001342AE"/>
    <w:rsid w:val="001344A8"/>
    <w:rsid w:val="00134A15"/>
    <w:rsid w:val="00135396"/>
    <w:rsid w:val="0013689E"/>
    <w:rsid w:val="0013749D"/>
    <w:rsid w:val="00137AEF"/>
    <w:rsid w:val="00140011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43B"/>
    <w:rsid w:val="00144D5A"/>
    <w:rsid w:val="00145E27"/>
    <w:rsid w:val="00146EFB"/>
    <w:rsid w:val="0014762D"/>
    <w:rsid w:val="0014775A"/>
    <w:rsid w:val="00147A1B"/>
    <w:rsid w:val="00147C0D"/>
    <w:rsid w:val="00150597"/>
    <w:rsid w:val="00150667"/>
    <w:rsid w:val="00150AB1"/>
    <w:rsid w:val="00151CF9"/>
    <w:rsid w:val="00151ECC"/>
    <w:rsid w:val="00152C71"/>
    <w:rsid w:val="00153997"/>
    <w:rsid w:val="00153A20"/>
    <w:rsid w:val="00155033"/>
    <w:rsid w:val="00157108"/>
    <w:rsid w:val="00157DDF"/>
    <w:rsid w:val="0016005B"/>
    <w:rsid w:val="0016077D"/>
    <w:rsid w:val="00160CC5"/>
    <w:rsid w:val="00161269"/>
    <w:rsid w:val="001613BA"/>
    <w:rsid w:val="00161834"/>
    <w:rsid w:val="001618DD"/>
    <w:rsid w:val="00162C53"/>
    <w:rsid w:val="00164960"/>
    <w:rsid w:val="00164C51"/>
    <w:rsid w:val="00164E53"/>
    <w:rsid w:val="001658C9"/>
    <w:rsid w:val="00165BFD"/>
    <w:rsid w:val="001671D2"/>
    <w:rsid w:val="0016739B"/>
    <w:rsid w:val="001677BE"/>
    <w:rsid w:val="00167F84"/>
    <w:rsid w:val="001701C7"/>
    <w:rsid w:val="0017077A"/>
    <w:rsid w:val="00170791"/>
    <w:rsid w:val="00170F8C"/>
    <w:rsid w:val="00171688"/>
    <w:rsid w:val="00171CC9"/>
    <w:rsid w:val="0017208A"/>
    <w:rsid w:val="00172169"/>
    <w:rsid w:val="001721BE"/>
    <w:rsid w:val="0017340A"/>
    <w:rsid w:val="0017377A"/>
    <w:rsid w:val="00173DDF"/>
    <w:rsid w:val="00174972"/>
    <w:rsid w:val="00174AC7"/>
    <w:rsid w:val="0017511B"/>
    <w:rsid w:val="001751A6"/>
    <w:rsid w:val="00175B16"/>
    <w:rsid w:val="00175D31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5EEC"/>
    <w:rsid w:val="0018622E"/>
    <w:rsid w:val="00186449"/>
    <w:rsid w:val="0018695A"/>
    <w:rsid w:val="00186BB4"/>
    <w:rsid w:val="00187F11"/>
    <w:rsid w:val="00190188"/>
    <w:rsid w:val="00190A96"/>
    <w:rsid w:val="00190FA6"/>
    <w:rsid w:val="00191F87"/>
    <w:rsid w:val="00191FB3"/>
    <w:rsid w:val="00192444"/>
    <w:rsid w:val="00192515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53BE"/>
    <w:rsid w:val="00195A2B"/>
    <w:rsid w:val="00195BE6"/>
    <w:rsid w:val="00196059"/>
    <w:rsid w:val="00196C08"/>
    <w:rsid w:val="00197C6A"/>
    <w:rsid w:val="001A0160"/>
    <w:rsid w:val="001A0300"/>
    <w:rsid w:val="001A23EE"/>
    <w:rsid w:val="001A2480"/>
    <w:rsid w:val="001A2E11"/>
    <w:rsid w:val="001A3177"/>
    <w:rsid w:val="001A3670"/>
    <w:rsid w:val="001A404B"/>
    <w:rsid w:val="001A4443"/>
    <w:rsid w:val="001A4AF9"/>
    <w:rsid w:val="001A67E7"/>
    <w:rsid w:val="001A6E80"/>
    <w:rsid w:val="001A794D"/>
    <w:rsid w:val="001B0011"/>
    <w:rsid w:val="001B04C7"/>
    <w:rsid w:val="001B0E25"/>
    <w:rsid w:val="001B17F2"/>
    <w:rsid w:val="001B23E2"/>
    <w:rsid w:val="001B2543"/>
    <w:rsid w:val="001B38FE"/>
    <w:rsid w:val="001B3EBF"/>
    <w:rsid w:val="001B49CC"/>
    <w:rsid w:val="001B519C"/>
    <w:rsid w:val="001B63A3"/>
    <w:rsid w:val="001B6A1C"/>
    <w:rsid w:val="001B7723"/>
    <w:rsid w:val="001C0C39"/>
    <w:rsid w:val="001C0CF7"/>
    <w:rsid w:val="001C0FFD"/>
    <w:rsid w:val="001C1F64"/>
    <w:rsid w:val="001C2129"/>
    <w:rsid w:val="001C2485"/>
    <w:rsid w:val="001C2DC8"/>
    <w:rsid w:val="001C3412"/>
    <w:rsid w:val="001C385E"/>
    <w:rsid w:val="001C3D0B"/>
    <w:rsid w:val="001C429D"/>
    <w:rsid w:val="001C462B"/>
    <w:rsid w:val="001C485C"/>
    <w:rsid w:val="001C4B89"/>
    <w:rsid w:val="001C5165"/>
    <w:rsid w:val="001C5601"/>
    <w:rsid w:val="001C5ED7"/>
    <w:rsid w:val="001C6A2B"/>
    <w:rsid w:val="001C72AC"/>
    <w:rsid w:val="001C7480"/>
    <w:rsid w:val="001C7A33"/>
    <w:rsid w:val="001D006C"/>
    <w:rsid w:val="001D0520"/>
    <w:rsid w:val="001D0973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0F86"/>
    <w:rsid w:val="001E11B7"/>
    <w:rsid w:val="001E1F6F"/>
    <w:rsid w:val="001E2654"/>
    <w:rsid w:val="001E2F0B"/>
    <w:rsid w:val="001E353F"/>
    <w:rsid w:val="001E3F15"/>
    <w:rsid w:val="001E4261"/>
    <w:rsid w:val="001E4504"/>
    <w:rsid w:val="001E4EB5"/>
    <w:rsid w:val="001E544D"/>
    <w:rsid w:val="001E5E28"/>
    <w:rsid w:val="001E67A5"/>
    <w:rsid w:val="001E79B8"/>
    <w:rsid w:val="001F07CE"/>
    <w:rsid w:val="001F0BCA"/>
    <w:rsid w:val="001F0D77"/>
    <w:rsid w:val="001F145F"/>
    <w:rsid w:val="001F189B"/>
    <w:rsid w:val="001F2872"/>
    <w:rsid w:val="001F2AEB"/>
    <w:rsid w:val="001F350F"/>
    <w:rsid w:val="001F54E5"/>
    <w:rsid w:val="001F55C6"/>
    <w:rsid w:val="001F5B4F"/>
    <w:rsid w:val="001F5EC4"/>
    <w:rsid w:val="001F6B03"/>
    <w:rsid w:val="001F6E4B"/>
    <w:rsid w:val="001F6E8C"/>
    <w:rsid w:val="001F758C"/>
    <w:rsid w:val="001F7FE5"/>
    <w:rsid w:val="00200471"/>
    <w:rsid w:val="0020073C"/>
    <w:rsid w:val="00200A80"/>
    <w:rsid w:val="00200BEF"/>
    <w:rsid w:val="00203195"/>
    <w:rsid w:val="002034CC"/>
    <w:rsid w:val="002037A0"/>
    <w:rsid w:val="002037A3"/>
    <w:rsid w:val="002048C7"/>
    <w:rsid w:val="00204C36"/>
    <w:rsid w:val="00204F4A"/>
    <w:rsid w:val="00205AEB"/>
    <w:rsid w:val="00205F91"/>
    <w:rsid w:val="002065F1"/>
    <w:rsid w:val="00207307"/>
    <w:rsid w:val="002075BE"/>
    <w:rsid w:val="002103CF"/>
    <w:rsid w:val="002107D7"/>
    <w:rsid w:val="00211979"/>
    <w:rsid w:val="002120B2"/>
    <w:rsid w:val="0021237A"/>
    <w:rsid w:val="00212926"/>
    <w:rsid w:val="00213633"/>
    <w:rsid w:val="00213662"/>
    <w:rsid w:val="00213B47"/>
    <w:rsid w:val="00213CFA"/>
    <w:rsid w:val="00213E17"/>
    <w:rsid w:val="00215373"/>
    <w:rsid w:val="00215BC6"/>
    <w:rsid w:val="0021602C"/>
    <w:rsid w:val="00216D5C"/>
    <w:rsid w:val="002174A6"/>
    <w:rsid w:val="002175E4"/>
    <w:rsid w:val="00220E2F"/>
    <w:rsid w:val="00220F3F"/>
    <w:rsid w:val="002227DE"/>
    <w:rsid w:val="00224430"/>
    <w:rsid w:val="00224469"/>
    <w:rsid w:val="0022459E"/>
    <w:rsid w:val="00224CDF"/>
    <w:rsid w:val="00225235"/>
    <w:rsid w:val="00225A4C"/>
    <w:rsid w:val="00225B16"/>
    <w:rsid w:val="00225EF3"/>
    <w:rsid w:val="0022607A"/>
    <w:rsid w:val="00226ABC"/>
    <w:rsid w:val="00226F16"/>
    <w:rsid w:val="0022726F"/>
    <w:rsid w:val="00227705"/>
    <w:rsid w:val="002277E0"/>
    <w:rsid w:val="00227DD8"/>
    <w:rsid w:val="00230B80"/>
    <w:rsid w:val="0023118F"/>
    <w:rsid w:val="00232BA7"/>
    <w:rsid w:val="00233256"/>
    <w:rsid w:val="002338D5"/>
    <w:rsid w:val="002338F6"/>
    <w:rsid w:val="00234315"/>
    <w:rsid w:val="002350A0"/>
    <w:rsid w:val="00235244"/>
    <w:rsid w:val="00235309"/>
    <w:rsid w:val="00235C92"/>
    <w:rsid w:val="00235D48"/>
    <w:rsid w:val="0023659D"/>
    <w:rsid w:val="00236BA4"/>
    <w:rsid w:val="0023713A"/>
    <w:rsid w:val="00237C85"/>
    <w:rsid w:val="00237F5B"/>
    <w:rsid w:val="002405DB"/>
    <w:rsid w:val="00241376"/>
    <w:rsid w:val="00241DCF"/>
    <w:rsid w:val="00243494"/>
    <w:rsid w:val="00243577"/>
    <w:rsid w:val="00243772"/>
    <w:rsid w:val="002454E7"/>
    <w:rsid w:val="00245A03"/>
    <w:rsid w:val="00245B4C"/>
    <w:rsid w:val="00245C4A"/>
    <w:rsid w:val="002460C3"/>
    <w:rsid w:val="00246126"/>
    <w:rsid w:val="002467C2"/>
    <w:rsid w:val="00246957"/>
    <w:rsid w:val="00246A02"/>
    <w:rsid w:val="00246B42"/>
    <w:rsid w:val="00246B6E"/>
    <w:rsid w:val="00246D33"/>
    <w:rsid w:val="00246DF2"/>
    <w:rsid w:val="00246FD3"/>
    <w:rsid w:val="00246FFE"/>
    <w:rsid w:val="00247299"/>
    <w:rsid w:val="002475BA"/>
    <w:rsid w:val="00247862"/>
    <w:rsid w:val="0025031F"/>
    <w:rsid w:val="00250AA6"/>
    <w:rsid w:val="0025155A"/>
    <w:rsid w:val="00251C6A"/>
    <w:rsid w:val="00251FEE"/>
    <w:rsid w:val="00252704"/>
    <w:rsid w:val="00253107"/>
    <w:rsid w:val="002543E8"/>
    <w:rsid w:val="00255025"/>
    <w:rsid w:val="0025511A"/>
    <w:rsid w:val="00256168"/>
    <w:rsid w:val="00256277"/>
    <w:rsid w:val="002569D3"/>
    <w:rsid w:val="00256AA9"/>
    <w:rsid w:val="002578AF"/>
    <w:rsid w:val="00257C07"/>
    <w:rsid w:val="002603CC"/>
    <w:rsid w:val="0026068A"/>
    <w:rsid w:val="002610F8"/>
    <w:rsid w:val="002614D0"/>
    <w:rsid w:val="00261659"/>
    <w:rsid w:val="00261BDA"/>
    <w:rsid w:val="002628BD"/>
    <w:rsid w:val="00262C21"/>
    <w:rsid w:val="00263593"/>
    <w:rsid w:val="002645D4"/>
    <w:rsid w:val="00264744"/>
    <w:rsid w:val="002656D8"/>
    <w:rsid w:val="0026653D"/>
    <w:rsid w:val="00266729"/>
    <w:rsid w:val="0026732F"/>
    <w:rsid w:val="002676AF"/>
    <w:rsid w:val="00267785"/>
    <w:rsid w:val="00267CEC"/>
    <w:rsid w:val="00270761"/>
    <w:rsid w:val="00270958"/>
    <w:rsid w:val="00270F77"/>
    <w:rsid w:val="002716F9"/>
    <w:rsid w:val="002724BF"/>
    <w:rsid w:val="002729A6"/>
    <w:rsid w:val="00273B2C"/>
    <w:rsid w:val="00274930"/>
    <w:rsid w:val="00274D9D"/>
    <w:rsid w:val="00276D3D"/>
    <w:rsid w:val="00276F9B"/>
    <w:rsid w:val="00277230"/>
    <w:rsid w:val="00280622"/>
    <w:rsid w:val="002806E2"/>
    <w:rsid w:val="002807D1"/>
    <w:rsid w:val="00281057"/>
    <w:rsid w:val="0028124B"/>
    <w:rsid w:val="0028137E"/>
    <w:rsid w:val="00282AEF"/>
    <w:rsid w:val="00283BF7"/>
    <w:rsid w:val="002840E7"/>
    <w:rsid w:val="00284A95"/>
    <w:rsid w:val="0028724B"/>
    <w:rsid w:val="00287C35"/>
    <w:rsid w:val="00287F84"/>
    <w:rsid w:val="00287FEF"/>
    <w:rsid w:val="0029128A"/>
    <w:rsid w:val="00291327"/>
    <w:rsid w:val="002919D6"/>
    <w:rsid w:val="002919E6"/>
    <w:rsid w:val="0029283B"/>
    <w:rsid w:val="00293512"/>
    <w:rsid w:val="00293957"/>
    <w:rsid w:val="0029399C"/>
    <w:rsid w:val="00294118"/>
    <w:rsid w:val="0029471E"/>
    <w:rsid w:val="0029485A"/>
    <w:rsid w:val="002948A2"/>
    <w:rsid w:val="002950FF"/>
    <w:rsid w:val="00295CBA"/>
    <w:rsid w:val="0029697D"/>
    <w:rsid w:val="00296C0A"/>
    <w:rsid w:val="00296F14"/>
    <w:rsid w:val="00297091"/>
    <w:rsid w:val="00297F54"/>
    <w:rsid w:val="002A0263"/>
    <w:rsid w:val="002A03D3"/>
    <w:rsid w:val="002A1711"/>
    <w:rsid w:val="002A18BF"/>
    <w:rsid w:val="002A1DAC"/>
    <w:rsid w:val="002A2330"/>
    <w:rsid w:val="002A260E"/>
    <w:rsid w:val="002A311C"/>
    <w:rsid w:val="002A350E"/>
    <w:rsid w:val="002A4AA6"/>
    <w:rsid w:val="002A4C97"/>
    <w:rsid w:val="002A4FD1"/>
    <w:rsid w:val="002A6659"/>
    <w:rsid w:val="002A6870"/>
    <w:rsid w:val="002A713B"/>
    <w:rsid w:val="002A75CF"/>
    <w:rsid w:val="002A7A76"/>
    <w:rsid w:val="002A7B57"/>
    <w:rsid w:val="002A7F41"/>
    <w:rsid w:val="002A7FB2"/>
    <w:rsid w:val="002B02F7"/>
    <w:rsid w:val="002B0C01"/>
    <w:rsid w:val="002B0C28"/>
    <w:rsid w:val="002B130F"/>
    <w:rsid w:val="002B1C0A"/>
    <w:rsid w:val="002B1C8F"/>
    <w:rsid w:val="002B25F9"/>
    <w:rsid w:val="002B266F"/>
    <w:rsid w:val="002B27BB"/>
    <w:rsid w:val="002B2F4C"/>
    <w:rsid w:val="002B4332"/>
    <w:rsid w:val="002B43DB"/>
    <w:rsid w:val="002B44C4"/>
    <w:rsid w:val="002B460B"/>
    <w:rsid w:val="002B531E"/>
    <w:rsid w:val="002B5EE4"/>
    <w:rsid w:val="002B5F20"/>
    <w:rsid w:val="002B6357"/>
    <w:rsid w:val="002B655C"/>
    <w:rsid w:val="002B6F22"/>
    <w:rsid w:val="002B7AC4"/>
    <w:rsid w:val="002B7B1C"/>
    <w:rsid w:val="002C0A19"/>
    <w:rsid w:val="002C1A0A"/>
    <w:rsid w:val="002C26AA"/>
    <w:rsid w:val="002C2D94"/>
    <w:rsid w:val="002C3452"/>
    <w:rsid w:val="002C359C"/>
    <w:rsid w:val="002C3720"/>
    <w:rsid w:val="002C376C"/>
    <w:rsid w:val="002C3816"/>
    <w:rsid w:val="002C3AA3"/>
    <w:rsid w:val="002C4898"/>
    <w:rsid w:val="002C715C"/>
    <w:rsid w:val="002C76C1"/>
    <w:rsid w:val="002C7A55"/>
    <w:rsid w:val="002C7E4F"/>
    <w:rsid w:val="002D1356"/>
    <w:rsid w:val="002D1BFB"/>
    <w:rsid w:val="002D2801"/>
    <w:rsid w:val="002D2C39"/>
    <w:rsid w:val="002D2F3A"/>
    <w:rsid w:val="002D3950"/>
    <w:rsid w:val="002D54C7"/>
    <w:rsid w:val="002D7D86"/>
    <w:rsid w:val="002E00B2"/>
    <w:rsid w:val="002E0267"/>
    <w:rsid w:val="002E0755"/>
    <w:rsid w:val="002E2316"/>
    <w:rsid w:val="002E2A5B"/>
    <w:rsid w:val="002E3382"/>
    <w:rsid w:val="002E4869"/>
    <w:rsid w:val="002E4FC1"/>
    <w:rsid w:val="002E53F1"/>
    <w:rsid w:val="002E62CC"/>
    <w:rsid w:val="002E66C8"/>
    <w:rsid w:val="002E6B54"/>
    <w:rsid w:val="002E7073"/>
    <w:rsid w:val="002E7BBA"/>
    <w:rsid w:val="002E7E8E"/>
    <w:rsid w:val="002F02F7"/>
    <w:rsid w:val="002F037F"/>
    <w:rsid w:val="002F1831"/>
    <w:rsid w:val="002F1CE6"/>
    <w:rsid w:val="002F1E65"/>
    <w:rsid w:val="002F2853"/>
    <w:rsid w:val="002F2D72"/>
    <w:rsid w:val="002F4498"/>
    <w:rsid w:val="002F45C1"/>
    <w:rsid w:val="002F605B"/>
    <w:rsid w:val="002F6224"/>
    <w:rsid w:val="002F6863"/>
    <w:rsid w:val="002F6911"/>
    <w:rsid w:val="002F70E0"/>
    <w:rsid w:val="00300BA8"/>
    <w:rsid w:val="0030100B"/>
    <w:rsid w:val="003010CB"/>
    <w:rsid w:val="00301518"/>
    <w:rsid w:val="00302099"/>
    <w:rsid w:val="0030260F"/>
    <w:rsid w:val="00302F70"/>
    <w:rsid w:val="00303061"/>
    <w:rsid w:val="00304734"/>
    <w:rsid w:val="0030478D"/>
    <w:rsid w:val="003053B5"/>
    <w:rsid w:val="003059F3"/>
    <w:rsid w:val="003066F5"/>
    <w:rsid w:val="00307265"/>
    <w:rsid w:val="003075DB"/>
    <w:rsid w:val="00307868"/>
    <w:rsid w:val="00307972"/>
    <w:rsid w:val="00310640"/>
    <w:rsid w:val="003108FE"/>
    <w:rsid w:val="00311936"/>
    <w:rsid w:val="003124DB"/>
    <w:rsid w:val="00312994"/>
    <w:rsid w:val="003129A9"/>
    <w:rsid w:val="00312A10"/>
    <w:rsid w:val="0031348E"/>
    <w:rsid w:val="00313B8E"/>
    <w:rsid w:val="00313EB3"/>
    <w:rsid w:val="00314484"/>
    <w:rsid w:val="003144B7"/>
    <w:rsid w:val="0031465C"/>
    <w:rsid w:val="00315281"/>
    <w:rsid w:val="00315727"/>
    <w:rsid w:val="00316B1F"/>
    <w:rsid w:val="00316FE4"/>
    <w:rsid w:val="00317A06"/>
    <w:rsid w:val="00317A5A"/>
    <w:rsid w:val="003203BE"/>
    <w:rsid w:val="0032184E"/>
    <w:rsid w:val="00321D94"/>
    <w:rsid w:val="00322659"/>
    <w:rsid w:val="00322840"/>
    <w:rsid w:val="00323091"/>
    <w:rsid w:val="003231E6"/>
    <w:rsid w:val="00323B2C"/>
    <w:rsid w:val="003249F4"/>
    <w:rsid w:val="00324A7F"/>
    <w:rsid w:val="00324AE8"/>
    <w:rsid w:val="00324B7B"/>
    <w:rsid w:val="00324E06"/>
    <w:rsid w:val="00325245"/>
    <w:rsid w:val="0032549E"/>
    <w:rsid w:val="0032686B"/>
    <w:rsid w:val="003269DA"/>
    <w:rsid w:val="00326AEB"/>
    <w:rsid w:val="00326DA6"/>
    <w:rsid w:val="00326E47"/>
    <w:rsid w:val="00326FF2"/>
    <w:rsid w:val="00327207"/>
    <w:rsid w:val="003279A1"/>
    <w:rsid w:val="0033113C"/>
    <w:rsid w:val="0033196B"/>
    <w:rsid w:val="00331A15"/>
    <w:rsid w:val="00331EBC"/>
    <w:rsid w:val="0033316A"/>
    <w:rsid w:val="00333B64"/>
    <w:rsid w:val="003341BD"/>
    <w:rsid w:val="00334926"/>
    <w:rsid w:val="00334A31"/>
    <w:rsid w:val="00335946"/>
    <w:rsid w:val="00335C10"/>
    <w:rsid w:val="00335D96"/>
    <w:rsid w:val="00335E9C"/>
    <w:rsid w:val="00336463"/>
    <w:rsid w:val="00336900"/>
    <w:rsid w:val="00336ADA"/>
    <w:rsid w:val="00336D30"/>
    <w:rsid w:val="00337C68"/>
    <w:rsid w:val="00340C2A"/>
    <w:rsid w:val="00341D77"/>
    <w:rsid w:val="00342C38"/>
    <w:rsid w:val="0034387D"/>
    <w:rsid w:val="003438F7"/>
    <w:rsid w:val="00343B04"/>
    <w:rsid w:val="00343CF2"/>
    <w:rsid w:val="00343EDE"/>
    <w:rsid w:val="0034518E"/>
    <w:rsid w:val="003452EA"/>
    <w:rsid w:val="00346674"/>
    <w:rsid w:val="00346791"/>
    <w:rsid w:val="00346CA8"/>
    <w:rsid w:val="003471F4"/>
    <w:rsid w:val="003478CE"/>
    <w:rsid w:val="00347AE4"/>
    <w:rsid w:val="00350F5D"/>
    <w:rsid w:val="00351048"/>
    <w:rsid w:val="00351396"/>
    <w:rsid w:val="00351AD6"/>
    <w:rsid w:val="00351AF1"/>
    <w:rsid w:val="003522B5"/>
    <w:rsid w:val="003534A1"/>
    <w:rsid w:val="0035430B"/>
    <w:rsid w:val="00354815"/>
    <w:rsid w:val="00354CB2"/>
    <w:rsid w:val="00354F54"/>
    <w:rsid w:val="0035550A"/>
    <w:rsid w:val="00355B1F"/>
    <w:rsid w:val="00355BB7"/>
    <w:rsid w:val="00355C79"/>
    <w:rsid w:val="00356814"/>
    <w:rsid w:val="00356DDF"/>
    <w:rsid w:val="003570BE"/>
    <w:rsid w:val="00357A21"/>
    <w:rsid w:val="00357AE7"/>
    <w:rsid w:val="003600CD"/>
    <w:rsid w:val="00360103"/>
    <w:rsid w:val="00360426"/>
    <w:rsid w:val="00360F0D"/>
    <w:rsid w:val="00362380"/>
    <w:rsid w:val="003625A2"/>
    <w:rsid w:val="00362EA3"/>
    <w:rsid w:val="00363CEB"/>
    <w:rsid w:val="003643E6"/>
    <w:rsid w:val="00364C5A"/>
    <w:rsid w:val="00364D81"/>
    <w:rsid w:val="00365195"/>
    <w:rsid w:val="003655DA"/>
    <w:rsid w:val="00365FCC"/>
    <w:rsid w:val="0036665E"/>
    <w:rsid w:val="003668A1"/>
    <w:rsid w:val="00367415"/>
    <w:rsid w:val="00367916"/>
    <w:rsid w:val="00367A84"/>
    <w:rsid w:val="003706B9"/>
    <w:rsid w:val="00370CDE"/>
    <w:rsid w:val="00370E01"/>
    <w:rsid w:val="00371B66"/>
    <w:rsid w:val="00371B6F"/>
    <w:rsid w:val="00371F5D"/>
    <w:rsid w:val="0037232E"/>
    <w:rsid w:val="00372728"/>
    <w:rsid w:val="0037287D"/>
    <w:rsid w:val="00372A67"/>
    <w:rsid w:val="00373036"/>
    <w:rsid w:val="00373414"/>
    <w:rsid w:val="003742B6"/>
    <w:rsid w:val="003742D2"/>
    <w:rsid w:val="003748DD"/>
    <w:rsid w:val="00375163"/>
    <w:rsid w:val="00375777"/>
    <w:rsid w:val="00375AE4"/>
    <w:rsid w:val="00376174"/>
    <w:rsid w:val="003762F2"/>
    <w:rsid w:val="00376D12"/>
    <w:rsid w:val="00377703"/>
    <w:rsid w:val="0038178E"/>
    <w:rsid w:val="003817FD"/>
    <w:rsid w:val="003827D1"/>
    <w:rsid w:val="00383DC7"/>
    <w:rsid w:val="00384076"/>
    <w:rsid w:val="00384A7C"/>
    <w:rsid w:val="003852B7"/>
    <w:rsid w:val="003853D6"/>
    <w:rsid w:val="00385786"/>
    <w:rsid w:val="00385E7C"/>
    <w:rsid w:val="00385E9B"/>
    <w:rsid w:val="00385F25"/>
    <w:rsid w:val="00386120"/>
    <w:rsid w:val="003865A4"/>
    <w:rsid w:val="00387A47"/>
    <w:rsid w:val="003904DD"/>
    <w:rsid w:val="00391CA0"/>
    <w:rsid w:val="00391CEF"/>
    <w:rsid w:val="00392047"/>
    <w:rsid w:val="00392717"/>
    <w:rsid w:val="003930B0"/>
    <w:rsid w:val="00393433"/>
    <w:rsid w:val="003936DC"/>
    <w:rsid w:val="00394068"/>
    <w:rsid w:val="0039416A"/>
    <w:rsid w:val="003947B4"/>
    <w:rsid w:val="00394C12"/>
    <w:rsid w:val="00395218"/>
    <w:rsid w:val="00395400"/>
    <w:rsid w:val="003960ED"/>
    <w:rsid w:val="00396D6D"/>
    <w:rsid w:val="00397FD9"/>
    <w:rsid w:val="003A0158"/>
    <w:rsid w:val="003A0E3F"/>
    <w:rsid w:val="003A1CC1"/>
    <w:rsid w:val="003A1F7E"/>
    <w:rsid w:val="003A26EA"/>
    <w:rsid w:val="003A2C22"/>
    <w:rsid w:val="003A2E74"/>
    <w:rsid w:val="003A369B"/>
    <w:rsid w:val="003A4B9C"/>
    <w:rsid w:val="003A502D"/>
    <w:rsid w:val="003A525C"/>
    <w:rsid w:val="003A5BF2"/>
    <w:rsid w:val="003A6901"/>
    <w:rsid w:val="003A7D78"/>
    <w:rsid w:val="003A7E5F"/>
    <w:rsid w:val="003B0543"/>
    <w:rsid w:val="003B1045"/>
    <w:rsid w:val="003B16E2"/>
    <w:rsid w:val="003B1B8D"/>
    <w:rsid w:val="003B36A8"/>
    <w:rsid w:val="003B3904"/>
    <w:rsid w:val="003B3A3B"/>
    <w:rsid w:val="003B4357"/>
    <w:rsid w:val="003B4730"/>
    <w:rsid w:val="003B4B8C"/>
    <w:rsid w:val="003B558C"/>
    <w:rsid w:val="003B64F9"/>
    <w:rsid w:val="003B65FF"/>
    <w:rsid w:val="003B7492"/>
    <w:rsid w:val="003B75AB"/>
    <w:rsid w:val="003B775B"/>
    <w:rsid w:val="003C003E"/>
    <w:rsid w:val="003C0648"/>
    <w:rsid w:val="003C2834"/>
    <w:rsid w:val="003C3D9A"/>
    <w:rsid w:val="003C3FC9"/>
    <w:rsid w:val="003C4384"/>
    <w:rsid w:val="003C455E"/>
    <w:rsid w:val="003C4E86"/>
    <w:rsid w:val="003C4F8B"/>
    <w:rsid w:val="003C5317"/>
    <w:rsid w:val="003C5B1E"/>
    <w:rsid w:val="003C695E"/>
    <w:rsid w:val="003C7232"/>
    <w:rsid w:val="003C7328"/>
    <w:rsid w:val="003D176A"/>
    <w:rsid w:val="003D1A30"/>
    <w:rsid w:val="003D1A36"/>
    <w:rsid w:val="003D26D0"/>
    <w:rsid w:val="003D2D03"/>
    <w:rsid w:val="003D2ED1"/>
    <w:rsid w:val="003D3A32"/>
    <w:rsid w:val="003D402B"/>
    <w:rsid w:val="003D4E9E"/>
    <w:rsid w:val="003D52E7"/>
    <w:rsid w:val="003D6112"/>
    <w:rsid w:val="003D63E8"/>
    <w:rsid w:val="003D69E8"/>
    <w:rsid w:val="003D7102"/>
    <w:rsid w:val="003D79DA"/>
    <w:rsid w:val="003E0AB2"/>
    <w:rsid w:val="003E0D45"/>
    <w:rsid w:val="003E1588"/>
    <w:rsid w:val="003E2773"/>
    <w:rsid w:val="003E2A35"/>
    <w:rsid w:val="003E2F85"/>
    <w:rsid w:val="003E45FE"/>
    <w:rsid w:val="003E46FE"/>
    <w:rsid w:val="003E4B3F"/>
    <w:rsid w:val="003E4FE4"/>
    <w:rsid w:val="003E6431"/>
    <w:rsid w:val="003E663E"/>
    <w:rsid w:val="003E6806"/>
    <w:rsid w:val="003E768A"/>
    <w:rsid w:val="003F0F78"/>
    <w:rsid w:val="003F0FF4"/>
    <w:rsid w:val="003F1185"/>
    <w:rsid w:val="003F176A"/>
    <w:rsid w:val="003F1AA5"/>
    <w:rsid w:val="003F23EE"/>
    <w:rsid w:val="003F2768"/>
    <w:rsid w:val="003F3357"/>
    <w:rsid w:val="003F3981"/>
    <w:rsid w:val="003F3B75"/>
    <w:rsid w:val="003F5645"/>
    <w:rsid w:val="003F6018"/>
    <w:rsid w:val="003F6271"/>
    <w:rsid w:val="003F6286"/>
    <w:rsid w:val="003F7596"/>
    <w:rsid w:val="00400588"/>
    <w:rsid w:val="00400A99"/>
    <w:rsid w:val="00400F17"/>
    <w:rsid w:val="00400FC0"/>
    <w:rsid w:val="00401422"/>
    <w:rsid w:val="00401E8E"/>
    <w:rsid w:val="00401F32"/>
    <w:rsid w:val="00402FF6"/>
    <w:rsid w:val="0040312C"/>
    <w:rsid w:val="004033B7"/>
    <w:rsid w:val="00404C86"/>
    <w:rsid w:val="00404E1B"/>
    <w:rsid w:val="0040533E"/>
    <w:rsid w:val="00405348"/>
    <w:rsid w:val="004055E1"/>
    <w:rsid w:val="004063D7"/>
    <w:rsid w:val="00410073"/>
    <w:rsid w:val="00410221"/>
    <w:rsid w:val="00410555"/>
    <w:rsid w:val="0041067D"/>
    <w:rsid w:val="00411837"/>
    <w:rsid w:val="00411DC4"/>
    <w:rsid w:val="00412FC5"/>
    <w:rsid w:val="00413237"/>
    <w:rsid w:val="004133C6"/>
    <w:rsid w:val="004135FF"/>
    <w:rsid w:val="004137DB"/>
    <w:rsid w:val="00413E45"/>
    <w:rsid w:val="004146A5"/>
    <w:rsid w:val="00414B2A"/>
    <w:rsid w:val="00415189"/>
    <w:rsid w:val="00415613"/>
    <w:rsid w:val="00416026"/>
    <w:rsid w:val="004166AB"/>
    <w:rsid w:val="0041728F"/>
    <w:rsid w:val="0042005C"/>
    <w:rsid w:val="00420252"/>
    <w:rsid w:val="004204A5"/>
    <w:rsid w:val="00421643"/>
    <w:rsid w:val="00421A64"/>
    <w:rsid w:val="004221F8"/>
    <w:rsid w:val="004224E1"/>
    <w:rsid w:val="004226BC"/>
    <w:rsid w:val="0042287E"/>
    <w:rsid w:val="00423012"/>
    <w:rsid w:val="00423739"/>
    <w:rsid w:val="00423A74"/>
    <w:rsid w:val="004244E0"/>
    <w:rsid w:val="0042475A"/>
    <w:rsid w:val="00424EA9"/>
    <w:rsid w:val="004254A0"/>
    <w:rsid w:val="00426A5F"/>
    <w:rsid w:val="00426BC9"/>
    <w:rsid w:val="00426D17"/>
    <w:rsid w:val="00427565"/>
    <w:rsid w:val="004302EA"/>
    <w:rsid w:val="00432382"/>
    <w:rsid w:val="004323D2"/>
    <w:rsid w:val="004327A1"/>
    <w:rsid w:val="00433070"/>
    <w:rsid w:val="004332DA"/>
    <w:rsid w:val="0043406B"/>
    <w:rsid w:val="00436520"/>
    <w:rsid w:val="0043735D"/>
    <w:rsid w:val="004377EA"/>
    <w:rsid w:val="00440590"/>
    <w:rsid w:val="00440FBD"/>
    <w:rsid w:val="00441387"/>
    <w:rsid w:val="00441C78"/>
    <w:rsid w:val="004424C1"/>
    <w:rsid w:val="004427EB"/>
    <w:rsid w:val="00443587"/>
    <w:rsid w:val="00443661"/>
    <w:rsid w:val="00443902"/>
    <w:rsid w:val="00443B0C"/>
    <w:rsid w:val="00444086"/>
    <w:rsid w:val="00444295"/>
    <w:rsid w:val="0044431E"/>
    <w:rsid w:val="00444F89"/>
    <w:rsid w:val="004457BA"/>
    <w:rsid w:val="004470D8"/>
    <w:rsid w:val="00447800"/>
    <w:rsid w:val="00450471"/>
    <w:rsid w:val="00450653"/>
    <w:rsid w:val="00450D0B"/>
    <w:rsid w:val="00451976"/>
    <w:rsid w:val="004528C9"/>
    <w:rsid w:val="0045385E"/>
    <w:rsid w:val="00453C9A"/>
    <w:rsid w:val="00453F36"/>
    <w:rsid w:val="00454607"/>
    <w:rsid w:val="00454E14"/>
    <w:rsid w:val="004551BE"/>
    <w:rsid w:val="00455402"/>
    <w:rsid w:val="004555E0"/>
    <w:rsid w:val="00455F6B"/>
    <w:rsid w:val="0045607F"/>
    <w:rsid w:val="00456682"/>
    <w:rsid w:val="004569F7"/>
    <w:rsid w:val="00457677"/>
    <w:rsid w:val="00457F88"/>
    <w:rsid w:val="00460A16"/>
    <w:rsid w:val="004612BD"/>
    <w:rsid w:val="004613CE"/>
    <w:rsid w:val="00461A78"/>
    <w:rsid w:val="00461DC8"/>
    <w:rsid w:val="00462182"/>
    <w:rsid w:val="004621DE"/>
    <w:rsid w:val="004629EF"/>
    <w:rsid w:val="00463509"/>
    <w:rsid w:val="004638FF"/>
    <w:rsid w:val="0046462A"/>
    <w:rsid w:val="0046544B"/>
    <w:rsid w:val="00465937"/>
    <w:rsid w:val="004673A9"/>
    <w:rsid w:val="0047058D"/>
    <w:rsid w:val="00471960"/>
    <w:rsid w:val="00472466"/>
    <w:rsid w:val="0047297A"/>
    <w:rsid w:val="00472E3C"/>
    <w:rsid w:val="00472E6B"/>
    <w:rsid w:val="004733AF"/>
    <w:rsid w:val="004733F0"/>
    <w:rsid w:val="0047341F"/>
    <w:rsid w:val="004734AD"/>
    <w:rsid w:val="004734B8"/>
    <w:rsid w:val="004746EE"/>
    <w:rsid w:val="00474957"/>
    <w:rsid w:val="00474CA5"/>
    <w:rsid w:val="00474F68"/>
    <w:rsid w:val="0047590B"/>
    <w:rsid w:val="004771A2"/>
    <w:rsid w:val="0047720E"/>
    <w:rsid w:val="00477982"/>
    <w:rsid w:val="00477D78"/>
    <w:rsid w:val="00477DAA"/>
    <w:rsid w:val="00481100"/>
    <w:rsid w:val="00481B15"/>
    <w:rsid w:val="00482E2A"/>
    <w:rsid w:val="0048341E"/>
    <w:rsid w:val="00483E28"/>
    <w:rsid w:val="004842AF"/>
    <w:rsid w:val="00484A06"/>
    <w:rsid w:val="00484AB9"/>
    <w:rsid w:val="00484EDA"/>
    <w:rsid w:val="00485BE3"/>
    <w:rsid w:val="004863C5"/>
    <w:rsid w:val="004866B8"/>
    <w:rsid w:val="00487853"/>
    <w:rsid w:val="00490112"/>
    <w:rsid w:val="00490374"/>
    <w:rsid w:val="004910C2"/>
    <w:rsid w:val="00491E06"/>
    <w:rsid w:val="0049211B"/>
    <w:rsid w:val="0049264C"/>
    <w:rsid w:val="00493585"/>
    <w:rsid w:val="0049367B"/>
    <w:rsid w:val="00493BD4"/>
    <w:rsid w:val="00493C07"/>
    <w:rsid w:val="00494359"/>
    <w:rsid w:val="00494B23"/>
    <w:rsid w:val="00496023"/>
    <w:rsid w:val="00496066"/>
    <w:rsid w:val="00496422"/>
    <w:rsid w:val="00496672"/>
    <w:rsid w:val="00496DAC"/>
    <w:rsid w:val="00497BDE"/>
    <w:rsid w:val="004A00FC"/>
    <w:rsid w:val="004A0759"/>
    <w:rsid w:val="004A0B9A"/>
    <w:rsid w:val="004A0BCF"/>
    <w:rsid w:val="004A0E3B"/>
    <w:rsid w:val="004A0FBF"/>
    <w:rsid w:val="004A161F"/>
    <w:rsid w:val="004A22AC"/>
    <w:rsid w:val="004A262A"/>
    <w:rsid w:val="004A264D"/>
    <w:rsid w:val="004A37D4"/>
    <w:rsid w:val="004A3DDD"/>
    <w:rsid w:val="004A40E1"/>
    <w:rsid w:val="004A4507"/>
    <w:rsid w:val="004A496B"/>
    <w:rsid w:val="004A49DA"/>
    <w:rsid w:val="004A55FD"/>
    <w:rsid w:val="004A5A55"/>
    <w:rsid w:val="004A5FDE"/>
    <w:rsid w:val="004A61F3"/>
    <w:rsid w:val="004A6E04"/>
    <w:rsid w:val="004A70B4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380"/>
    <w:rsid w:val="004B45BC"/>
    <w:rsid w:val="004B68C2"/>
    <w:rsid w:val="004B6B22"/>
    <w:rsid w:val="004B6CBF"/>
    <w:rsid w:val="004B758B"/>
    <w:rsid w:val="004B7D15"/>
    <w:rsid w:val="004C211B"/>
    <w:rsid w:val="004C26C2"/>
    <w:rsid w:val="004C2815"/>
    <w:rsid w:val="004C36EF"/>
    <w:rsid w:val="004C3905"/>
    <w:rsid w:val="004C4235"/>
    <w:rsid w:val="004C457D"/>
    <w:rsid w:val="004C4D93"/>
    <w:rsid w:val="004C4F29"/>
    <w:rsid w:val="004C5103"/>
    <w:rsid w:val="004C517D"/>
    <w:rsid w:val="004C5E7B"/>
    <w:rsid w:val="004C6AC6"/>
    <w:rsid w:val="004C6F20"/>
    <w:rsid w:val="004C7260"/>
    <w:rsid w:val="004C75EB"/>
    <w:rsid w:val="004D03FD"/>
    <w:rsid w:val="004D0548"/>
    <w:rsid w:val="004D1049"/>
    <w:rsid w:val="004D10CA"/>
    <w:rsid w:val="004D11AA"/>
    <w:rsid w:val="004D1513"/>
    <w:rsid w:val="004D247B"/>
    <w:rsid w:val="004D27D6"/>
    <w:rsid w:val="004D292E"/>
    <w:rsid w:val="004D29CE"/>
    <w:rsid w:val="004D387D"/>
    <w:rsid w:val="004D429E"/>
    <w:rsid w:val="004D526C"/>
    <w:rsid w:val="004D5AC0"/>
    <w:rsid w:val="004D5B36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30C"/>
    <w:rsid w:val="004E3D66"/>
    <w:rsid w:val="004E4FC5"/>
    <w:rsid w:val="004E51FE"/>
    <w:rsid w:val="004E5392"/>
    <w:rsid w:val="004E55F7"/>
    <w:rsid w:val="004E5EF5"/>
    <w:rsid w:val="004E6517"/>
    <w:rsid w:val="004E6F11"/>
    <w:rsid w:val="004E74BE"/>
    <w:rsid w:val="004E758E"/>
    <w:rsid w:val="004E7657"/>
    <w:rsid w:val="004E7A1A"/>
    <w:rsid w:val="004E7AC9"/>
    <w:rsid w:val="004F0A20"/>
    <w:rsid w:val="004F26A6"/>
    <w:rsid w:val="004F2C4C"/>
    <w:rsid w:val="004F2CA6"/>
    <w:rsid w:val="004F2E7A"/>
    <w:rsid w:val="004F400E"/>
    <w:rsid w:val="004F403C"/>
    <w:rsid w:val="004F46EB"/>
    <w:rsid w:val="004F4743"/>
    <w:rsid w:val="004F484F"/>
    <w:rsid w:val="004F5D24"/>
    <w:rsid w:val="004F683C"/>
    <w:rsid w:val="004F6B25"/>
    <w:rsid w:val="004F6C61"/>
    <w:rsid w:val="004F7CA8"/>
    <w:rsid w:val="004F7F3F"/>
    <w:rsid w:val="0050006A"/>
    <w:rsid w:val="00500084"/>
    <w:rsid w:val="00501700"/>
    <w:rsid w:val="005027AD"/>
    <w:rsid w:val="0050312A"/>
    <w:rsid w:val="0050325B"/>
    <w:rsid w:val="00503AD1"/>
    <w:rsid w:val="005041E4"/>
    <w:rsid w:val="00504513"/>
    <w:rsid w:val="00505927"/>
    <w:rsid w:val="005063B7"/>
    <w:rsid w:val="0050651C"/>
    <w:rsid w:val="005066D5"/>
    <w:rsid w:val="00506ACF"/>
    <w:rsid w:val="00507541"/>
    <w:rsid w:val="005078D2"/>
    <w:rsid w:val="00510CC0"/>
    <w:rsid w:val="00510E82"/>
    <w:rsid w:val="00511C86"/>
    <w:rsid w:val="005121E5"/>
    <w:rsid w:val="005123AD"/>
    <w:rsid w:val="00512584"/>
    <w:rsid w:val="0051382C"/>
    <w:rsid w:val="005141C5"/>
    <w:rsid w:val="005141DB"/>
    <w:rsid w:val="00514271"/>
    <w:rsid w:val="005146BD"/>
    <w:rsid w:val="005148F0"/>
    <w:rsid w:val="00515339"/>
    <w:rsid w:val="005159C4"/>
    <w:rsid w:val="00515A6F"/>
    <w:rsid w:val="005162C6"/>
    <w:rsid w:val="005167CC"/>
    <w:rsid w:val="00517A49"/>
    <w:rsid w:val="00520262"/>
    <w:rsid w:val="005206EF"/>
    <w:rsid w:val="005212F5"/>
    <w:rsid w:val="00521595"/>
    <w:rsid w:val="00521A4E"/>
    <w:rsid w:val="00521F53"/>
    <w:rsid w:val="00522506"/>
    <w:rsid w:val="00522516"/>
    <w:rsid w:val="00522693"/>
    <w:rsid w:val="00523870"/>
    <w:rsid w:val="00523AF6"/>
    <w:rsid w:val="00524144"/>
    <w:rsid w:val="0052467F"/>
    <w:rsid w:val="00525A77"/>
    <w:rsid w:val="00525DE0"/>
    <w:rsid w:val="00526315"/>
    <w:rsid w:val="00526C98"/>
    <w:rsid w:val="005276D7"/>
    <w:rsid w:val="0052777B"/>
    <w:rsid w:val="00527B35"/>
    <w:rsid w:val="00527EDB"/>
    <w:rsid w:val="00531A97"/>
    <w:rsid w:val="00532825"/>
    <w:rsid w:val="00532FCC"/>
    <w:rsid w:val="00533A04"/>
    <w:rsid w:val="00533F9C"/>
    <w:rsid w:val="005341EC"/>
    <w:rsid w:val="00534D91"/>
    <w:rsid w:val="00534F11"/>
    <w:rsid w:val="00535455"/>
    <w:rsid w:val="0053664F"/>
    <w:rsid w:val="00537A22"/>
    <w:rsid w:val="00537BAA"/>
    <w:rsid w:val="00537EA5"/>
    <w:rsid w:val="00537FEB"/>
    <w:rsid w:val="00540619"/>
    <w:rsid w:val="00541114"/>
    <w:rsid w:val="00541328"/>
    <w:rsid w:val="005418DD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3F9"/>
    <w:rsid w:val="005465F9"/>
    <w:rsid w:val="00546693"/>
    <w:rsid w:val="00546A92"/>
    <w:rsid w:val="00546CFF"/>
    <w:rsid w:val="005474C4"/>
    <w:rsid w:val="005477B0"/>
    <w:rsid w:val="00547A49"/>
    <w:rsid w:val="005501F4"/>
    <w:rsid w:val="00550BA3"/>
    <w:rsid w:val="005516A3"/>
    <w:rsid w:val="005516DD"/>
    <w:rsid w:val="00551E55"/>
    <w:rsid w:val="0055380A"/>
    <w:rsid w:val="005539CE"/>
    <w:rsid w:val="00553A1A"/>
    <w:rsid w:val="00553BE4"/>
    <w:rsid w:val="00553FDF"/>
    <w:rsid w:val="005556DD"/>
    <w:rsid w:val="00556757"/>
    <w:rsid w:val="0055718A"/>
    <w:rsid w:val="0055752E"/>
    <w:rsid w:val="005575CB"/>
    <w:rsid w:val="005604CB"/>
    <w:rsid w:val="0056068D"/>
    <w:rsid w:val="00560935"/>
    <w:rsid w:val="00560B1A"/>
    <w:rsid w:val="00561157"/>
    <w:rsid w:val="00562059"/>
    <w:rsid w:val="00562BEF"/>
    <w:rsid w:val="00564097"/>
    <w:rsid w:val="005643D7"/>
    <w:rsid w:val="00564649"/>
    <w:rsid w:val="005647A8"/>
    <w:rsid w:val="00565363"/>
    <w:rsid w:val="0056594A"/>
    <w:rsid w:val="00565AF7"/>
    <w:rsid w:val="00566205"/>
    <w:rsid w:val="00567617"/>
    <w:rsid w:val="0056788F"/>
    <w:rsid w:val="00570D0F"/>
    <w:rsid w:val="00571828"/>
    <w:rsid w:val="00571A21"/>
    <w:rsid w:val="00571CE5"/>
    <w:rsid w:val="005720E3"/>
    <w:rsid w:val="00572242"/>
    <w:rsid w:val="00572454"/>
    <w:rsid w:val="00572BC3"/>
    <w:rsid w:val="00572CF8"/>
    <w:rsid w:val="00572D76"/>
    <w:rsid w:val="0057328C"/>
    <w:rsid w:val="005732E7"/>
    <w:rsid w:val="00573C69"/>
    <w:rsid w:val="00574045"/>
    <w:rsid w:val="005747BC"/>
    <w:rsid w:val="00575680"/>
    <w:rsid w:val="00575A40"/>
    <w:rsid w:val="00576BDA"/>
    <w:rsid w:val="00577132"/>
    <w:rsid w:val="005775B0"/>
    <w:rsid w:val="00577692"/>
    <w:rsid w:val="00577DCA"/>
    <w:rsid w:val="00577F5C"/>
    <w:rsid w:val="00580B0B"/>
    <w:rsid w:val="0058132F"/>
    <w:rsid w:val="0058231A"/>
    <w:rsid w:val="00582BC3"/>
    <w:rsid w:val="00582DAB"/>
    <w:rsid w:val="00585165"/>
    <w:rsid w:val="00585DB1"/>
    <w:rsid w:val="00585E76"/>
    <w:rsid w:val="0058650C"/>
    <w:rsid w:val="00586788"/>
    <w:rsid w:val="00586DB8"/>
    <w:rsid w:val="00587219"/>
    <w:rsid w:val="005873DE"/>
    <w:rsid w:val="00587F1D"/>
    <w:rsid w:val="0059005A"/>
    <w:rsid w:val="00590A44"/>
    <w:rsid w:val="00590F04"/>
    <w:rsid w:val="005914F0"/>
    <w:rsid w:val="005927AC"/>
    <w:rsid w:val="005927E8"/>
    <w:rsid w:val="00592B5B"/>
    <w:rsid w:val="00592CE6"/>
    <w:rsid w:val="00592E73"/>
    <w:rsid w:val="00593361"/>
    <w:rsid w:val="005933C8"/>
    <w:rsid w:val="0059406F"/>
    <w:rsid w:val="00594193"/>
    <w:rsid w:val="00594336"/>
    <w:rsid w:val="00594B84"/>
    <w:rsid w:val="005A1C63"/>
    <w:rsid w:val="005A399F"/>
    <w:rsid w:val="005A496D"/>
    <w:rsid w:val="005A4E07"/>
    <w:rsid w:val="005A4EE0"/>
    <w:rsid w:val="005A694C"/>
    <w:rsid w:val="005A6F9C"/>
    <w:rsid w:val="005A774A"/>
    <w:rsid w:val="005B0E94"/>
    <w:rsid w:val="005B0FC5"/>
    <w:rsid w:val="005B186A"/>
    <w:rsid w:val="005B255E"/>
    <w:rsid w:val="005B3094"/>
    <w:rsid w:val="005B33D0"/>
    <w:rsid w:val="005B3672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134E"/>
    <w:rsid w:val="005C1372"/>
    <w:rsid w:val="005C2034"/>
    <w:rsid w:val="005C235C"/>
    <w:rsid w:val="005C3300"/>
    <w:rsid w:val="005C41D8"/>
    <w:rsid w:val="005C4592"/>
    <w:rsid w:val="005C4F4F"/>
    <w:rsid w:val="005C5060"/>
    <w:rsid w:val="005C52C4"/>
    <w:rsid w:val="005C5E2B"/>
    <w:rsid w:val="005C5E9D"/>
    <w:rsid w:val="005C6C54"/>
    <w:rsid w:val="005C7AE0"/>
    <w:rsid w:val="005C7C1E"/>
    <w:rsid w:val="005D064D"/>
    <w:rsid w:val="005D1568"/>
    <w:rsid w:val="005D1B48"/>
    <w:rsid w:val="005D1EB2"/>
    <w:rsid w:val="005D20EC"/>
    <w:rsid w:val="005D2113"/>
    <w:rsid w:val="005D213E"/>
    <w:rsid w:val="005D2A23"/>
    <w:rsid w:val="005D2A31"/>
    <w:rsid w:val="005D2B3F"/>
    <w:rsid w:val="005D2BF2"/>
    <w:rsid w:val="005D40F7"/>
    <w:rsid w:val="005D6382"/>
    <w:rsid w:val="005D644E"/>
    <w:rsid w:val="005D78BF"/>
    <w:rsid w:val="005E04CC"/>
    <w:rsid w:val="005E0A66"/>
    <w:rsid w:val="005E0FA8"/>
    <w:rsid w:val="005E1201"/>
    <w:rsid w:val="005E15A5"/>
    <w:rsid w:val="005E22E7"/>
    <w:rsid w:val="005E24C5"/>
    <w:rsid w:val="005E2AB8"/>
    <w:rsid w:val="005E329E"/>
    <w:rsid w:val="005E4153"/>
    <w:rsid w:val="005E4E47"/>
    <w:rsid w:val="005E644A"/>
    <w:rsid w:val="005E68CC"/>
    <w:rsid w:val="005E7356"/>
    <w:rsid w:val="005F0956"/>
    <w:rsid w:val="005F0C83"/>
    <w:rsid w:val="005F11AD"/>
    <w:rsid w:val="005F14A4"/>
    <w:rsid w:val="005F239E"/>
    <w:rsid w:val="005F2786"/>
    <w:rsid w:val="005F2A6B"/>
    <w:rsid w:val="005F386F"/>
    <w:rsid w:val="005F3E69"/>
    <w:rsid w:val="005F45E9"/>
    <w:rsid w:val="005F4B97"/>
    <w:rsid w:val="005F4F8A"/>
    <w:rsid w:val="005F5D5F"/>
    <w:rsid w:val="005F66C1"/>
    <w:rsid w:val="005F71EF"/>
    <w:rsid w:val="005F7F0B"/>
    <w:rsid w:val="006004C4"/>
    <w:rsid w:val="00600E9F"/>
    <w:rsid w:val="00601CD3"/>
    <w:rsid w:val="0060203E"/>
    <w:rsid w:val="00603280"/>
    <w:rsid w:val="00603F57"/>
    <w:rsid w:val="00604A45"/>
    <w:rsid w:val="00604BB2"/>
    <w:rsid w:val="006053AE"/>
    <w:rsid w:val="00605AD2"/>
    <w:rsid w:val="00606086"/>
    <w:rsid w:val="00606B4F"/>
    <w:rsid w:val="00606B7B"/>
    <w:rsid w:val="0060753C"/>
    <w:rsid w:val="006079F8"/>
    <w:rsid w:val="00607BA0"/>
    <w:rsid w:val="00607EFC"/>
    <w:rsid w:val="0061014E"/>
    <w:rsid w:val="0061018F"/>
    <w:rsid w:val="0061157A"/>
    <w:rsid w:val="00611C6D"/>
    <w:rsid w:val="006126CE"/>
    <w:rsid w:val="00612FBA"/>
    <w:rsid w:val="006137E9"/>
    <w:rsid w:val="0061451A"/>
    <w:rsid w:val="00614CDF"/>
    <w:rsid w:val="00615312"/>
    <w:rsid w:val="00615E05"/>
    <w:rsid w:val="00616171"/>
    <w:rsid w:val="00616709"/>
    <w:rsid w:val="0061690F"/>
    <w:rsid w:val="00616A7C"/>
    <w:rsid w:val="00616E48"/>
    <w:rsid w:val="00617C80"/>
    <w:rsid w:val="00617FDC"/>
    <w:rsid w:val="00620473"/>
    <w:rsid w:val="0062049D"/>
    <w:rsid w:val="0062061D"/>
    <w:rsid w:val="006207C8"/>
    <w:rsid w:val="00620990"/>
    <w:rsid w:val="0062112C"/>
    <w:rsid w:val="0062181B"/>
    <w:rsid w:val="00621EDB"/>
    <w:rsid w:val="00624698"/>
    <w:rsid w:val="00624833"/>
    <w:rsid w:val="00624F13"/>
    <w:rsid w:val="00625AC3"/>
    <w:rsid w:val="00625B32"/>
    <w:rsid w:val="00625D14"/>
    <w:rsid w:val="00625F3F"/>
    <w:rsid w:val="00626761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9B8"/>
    <w:rsid w:val="006353D8"/>
    <w:rsid w:val="006356CF"/>
    <w:rsid w:val="006364A2"/>
    <w:rsid w:val="0063685F"/>
    <w:rsid w:val="00636881"/>
    <w:rsid w:val="00636EAC"/>
    <w:rsid w:val="006370F1"/>
    <w:rsid w:val="00637AB6"/>
    <w:rsid w:val="0064046F"/>
    <w:rsid w:val="00640EC4"/>
    <w:rsid w:val="006413A2"/>
    <w:rsid w:val="0064176C"/>
    <w:rsid w:val="006420E5"/>
    <w:rsid w:val="00642DD3"/>
    <w:rsid w:val="00643814"/>
    <w:rsid w:val="006441FE"/>
    <w:rsid w:val="0064493F"/>
    <w:rsid w:val="0064502B"/>
    <w:rsid w:val="00645C5A"/>
    <w:rsid w:val="00646CD9"/>
    <w:rsid w:val="00646FFE"/>
    <w:rsid w:val="006475AE"/>
    <w:rsid w:val="006502CD"/>
    <w:rsid w:val="00650328"/>
    <w:rsid w:val="0065194D"/>
    <w:rsid w:val="00651C3C"/>
    <w:rsid w:val="00651FBA"/>
    <w:rsid w:val="00651FC5"/>
    <w:rsid w:val="00653700"/>
    <w:rsid w:val="0065399D"/>
    <w:rsid w:val="00653ABE"/>
    <w:rsid w:val="00653E8C"/>
    <w:rsid w:val="00653F6F"/>
    <w:rsid w:val="00654147"/>
    <w:rsid w:val="00654EC1"/>
    <w:rsid w:val="0065562B"/>
    <w:rsid w:val="00657587"/>
    <w:rsid w:val="0066018D"/>
    <w:rsid w:val="0066146D"/>
    <w:rsid w:val="00661478"/>
    <w:rsid w:val="006616D4"/>
    <w:rsid w:val="0066176A"/>
    <w:rsid w:val="00661A70"/>
    <w:rsid w:val="00662161"/>
    <w:rsid w:val="006625D1"/>
    <w:rsid w:val="0066272B"/>
    <w:rsid w:val="00662AB6"/>
    <w:rsid w:val="00663CDB"/>
    <w:rsid w:val="00663FCE"/>
    <w:rsid w:val="006642E6"/>
    <w:rsid w:val="00664578"/>
    <w:rsid w:val="00665041"/>
    <w:rsid w:val="006650FC"/>
    <w:rsid w:val="0066518B"/>
    <w:rsid w:val="00665BEE"/>
    <w:rsid w:val="00665C5A"/>
    <w:rsid w:val="00665E4E"/>
    <w:rsid w:val="00665E60"/>
    <w:rsid w:val="00666B58"/>
    <w:rsid w:val="0066773D"/>
    <w:rsid w:val="00667998"/>
    <w:rsid w:val="00667CD1"/>
    <w:rsid w:val="006709AD"/>
    <w:rsid w:val="006711CA"/>
    <w:rsid w:val="006713AA"/>
    <w:rsid w:val="00671A2B"/>
    <w:rsid w:val="0067330B"/>
    <w:rsid w:val="00673CED"/>
    <w:rsid w:val="00674514"/>
    <w:rsid w:val="00674A46"/>
    <w:rsid w:val="00674AA9"/>
    <w:rsid w:val="006757D3"/>
    <w:rsid w:val="00675A55"/>
    <w:rsid w:val="00676185"/>
    <w:rsid w:val="00676284"/>
    <w:rsid w:val="00676855"/>
    <w:rsid w:val="00676BB5"/>
    <w:rsid w:val="00676E39"/>
    <w:rsid w:val="00677B5F"/>
    <w:rsid w:val="00680835"/>
    <w:rsid w:val="00680D34"/>
    <w:rsid w:val="00681493"/>
    <w:rsid w:val="00681620"/>
    <w:rsid w:val="00681C17"/>
    <w:rsid w:val="00681EAE"/>
    <w:rsid w:val="00682A4A"/>
    <w:rsid w:val="00682BB3"/>
    <w:rsid w:val="00683125"/>
    <w:rsid w:val="00683189"/>
    <w:rsid w:val="00683D62"/>
    <w:rsid w:val="00683ED2"/>
    <w:rsid w:val="0068443C"/>
    <w:rsid w:val="00684BB1"/>
    <w:rsid w:val="00684DA6"/>
    <w:rsid w:val="006864A3"/>
    <w:rsid w:val="0068723F"/>
    <w:rsid w:val="0068752A"/>
    <w:rsid w:val="00690633"/>
    <w:rsid w:val="006909A5"/>
    <w:rsid w:val="00691DB0"/>
    <w:rsid w:val="00692258"/>
    <w:rsid w:val="00692377"/>
    <w:rsid w:val="00692814"/>
    <w:rsid w:val="0069281B"/>
    <w:rsid w:val="00692BEF"/>
    <w:rsid w:val="006933AF"/>
    <w:rsid w:val="0069363D"/>
    <w:rsid w:val="00693C1C"/>
    <w:rsid w:val="00694234"/>
    <w:rsid w:val="0069438C"/>
    <w:rsid w:val="00694544"/>
    <w:rsid w:val="0069557F"/>
    <w:rsid w:val="00695839"/>
    <w:rsid w:val="00695D3C"/>
    <w:rsid w:val="006968BD"/>
    <w:rsid w:val="006973AB"/>
    <w:rsid w:val="006A0475"/>
    <w:rsid w:val="006A1E15"/>
    <w:rsid w:val="006A1EF3"/>
    <w:rsid w:val="006A228D"/>
    <w:rsid w:val="006A2C18"/>
    <w:rsid w:val="006A2CF6"/>
    <w:rsid w:val="006A38C8"/>
    <w:rsid w:val="006A410D"/>
    <w:rsid w:val="006A4EF8"/>
    <w:rsid w:val="006A54B9"/>
    <w:rsid w:val="006A56D5"/>
    <w:rsid w:val="006A58B1"/>
    <w:rsid w:val="006A5E7B"/>
    <w:rsid w:val="006A6106"/>
    <w:rsid w:val="006A7CE0"/>
    <w:rsid w:val="006B0A0C"/>
    <w:rsid w:val="006B0F9E"/>
    <w:rsid w:val="006B1468"/>
    <w:rsid w:val="006B2113"/>
    <w:rsid w:val="006B3193"/>
    <w:rsid w:val="006B3AF2"/>
    <w:rsid w:val="006B4A39"/>
    <w:rsid w:val="006B5293"/>
    <w:rsid w:val="006B5844"/>
    <w:rsid w:val="006B7C3B"/>
    <w:rsid w:val="006B7FB9"/>
    <w:rsid w:val="006C0A90"/>
    <w:rsid w:val="006C121C"/>
    <w:rsid w:val="006C1715"/>
    <w:rsid w:val="006C36B5"/>
    <w:rsid w:val="006C40C9"/>
    <w:rsid w:val="006C429A"/>
    <w:rsid w:val="006C467E"/>
    <w:rsid w:val="006C4C6B"/>
    <w:rsid w:val="006C4F31"/>
    <w:rsid w:val="006C4F9B"/>
    <w:rsid w:val="006C50B2"/>
    <w:rsid w:val="006C5684"/>
    <w:rsid w:val="006C597E"/>
    <w:rsid w:val="006C5F58"/>
    <w:rsid w:val="006C5F6D"/>
    <w:rsid w:val="006C6171"/>
    <w:rsid w:val="006C68C8"/>
    <w:rsid w:val="006C69F5"/>
    <w:rsid w:val="006C7035"/>
    <w:rsid w:val="006D01E5"/>
    <w:rsid w:val="006D1609"/>
    <w:rsid w:val="006D24C5"/>
    <w:rsid w:val="006D277A"/>
    <w:rsid w:val="006D2CA0"/>
    <w:rsid w:val="006D2D4A"/>
    <w:rsid w:val="006D39C7"/>
    <w:rsid w:val="006D5230"/>
    <w:rsid w:val="006D52AB"/>
    <w:rsid w:val="006D5E00"/>
    <w:rsid w:val="006D6981"/>
    <w:rsid w:val="006E0C8C"/>
    <w:rsid w:val="006E0CB9"/>
    <w:rsid w:val="006E0DFE"/>
    <w:rsid w:val="006E137D"/>
    <w:rsid w:val="006E15E8"/>
    <w:rsid w:val="006E16E8"/>
    <w:rsid w:val="006E1E94"/>
    <w:rsid w:val="006E2480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641"/>
    <w:rsid w:val="006F0AF6"/>
    <w:rsid w:val="006F0D15"/>
    <w:rsid w:val="006F1AB2"/>
    <w:rsid w:val="006F1ADE"/>
    <w:rsid w:val="006F2B57"/>
    <w:rsid w:val="006F318F"/>
    <w:rsid w:val="006F35FE"/>
    <w:rsid w:val="006F3854"/>
    <w:rsid w:val="006F3DA2"/>
    <w:rsid w:val="006F437F"/>
    <w:rsid w:val="006F46F4"/>
    <w:rsid w:val="006F4D45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043"/>
    <w:rsid w:val="00703399"/>
    <w:rsid w:val="007043D2"/>
    <w:rsid w:val="00704D38"/>
    <w:rsid w:val="00704E9F"/>
    <w:rsid w:val="007052C7"/>
    <w:rsid w:val="007053F4"/>
    <w:rsid w:val="0070548E"/>
    <w:rsid w:val="007062E0"/>
    <w:rsid w:val="007064D2"/>
    <w:rsid w:val="0070670A"/>
    <w:rsid w:val="0070684D"/>
    <w:rsid w:val="00706CEA"/>
    <w:rsid w:val="0070764F"/>
    <w:rsid w:val="007077C9"/>
    <w:rsid w:val="0071015B"/>
    <w:rsid w:val="007102F8"/>
    <w:rsid w:val="007107BB"/>
    <w:rsid w:val="007118C2"/>
    <w:rsid w:val="00711E1D"/>
    <w:rsid w:val="0071289E"/>
    <w:rsid w:val="007136EE"/>
    <w:rsid w:val="0071449B"/>
    <w:rsid w:val="007145F8"/>
    <w:rsid w:val="00714C95"/>
    <w:rsid w:val="00714EC4"/>
    <w:rsid w:val="00715A21"/>
    <w:rsid w:val="0071647C"/>
    <w:rsid w:val="0071773D"/>
    <w:rsid w:val="0072027D"/>
    <w:rsid w:val="0072074B"/>
    <w:rsid w:val="007213A1"/>
    <w:rsid w:val="0072202F"/>
    <w:rsid w:val="007228A5"/>
    <w:rsid w:val="00722B67"/>
    <w:rsid w:val="0072320C"/>
    <w:rsid w:val="00723916"/>
    <w:rsid w:val="00723D8E"/>
    <w:rsid w:val="00723F34"/>
    <w:rsid w:val="00724A2E"/>
    <w:rsid w:val="00725F20"/>
    <w:rsid w:val="00726144"/>
    <w:rsid w:val="00726C1E"/>
    <w:rsid w:val="0073199B"/>
    <w:rsid w:val="007319CC"/>
    <w:rsid w:val="00731B19"/>
    <w:rsid w:val="007320FC"/>
    <w:rsid w:val="007324B2"/>
    <w:rsid w:val="007340F4"/>
    <w:rsid w:val="00734261"/>
    <w:rsid w:val="00734B70"/>
    <w:rsid w:val="00735A8B"/>
    <w:rsid w:val="007376B3"/>
    <w:rsid w:val="00737898"/>
    <w:rsid w:val="007407C1"/>
    <w:rsid w:val="007414AA"/>
    <w:rsid w:val="00742C50"/>
    <w:rsid w:val="00742EF4"/>
    <w:rsid w:val="0074345A"/>
    <w:rsid w:val="0074354C"/>
    <w:rsid w:val="00743D49"/>
    <w:rsid w:val="00744D42"/>
    <w:rsid w:val="0074545D"/>
    <w:rsid w:val="0074744C"/>
    <w:rsid w:val="00750BD8"/>
    <w:rsid w:val="00750CE4"/>
    <w:rsid w:val="007513E7"/>
    <w:rsid w:val="00751B23"/>
    <w:rsid w:val="0075227E"/>
    <w:rsid w:val="00752BD9"/>
    <w:rsid w:val="00753427"/>
    <w:rsid w:val="00754AFC"/>
    <w:rsid w:val="00754E55"/>
    <w:rsid w:val="0075509A"/>
    <w:rsid w:val="00755805"/>
    <w:rsid w:val="00755D07"/>
    <w:rsid w:val="00756509"/>
    <w:rsid w:val="00757634"/>
    <w:rsid w:val="0075783D"/>
    <w:rsid w:val="00760B7E"/>
    <w:rsid w:val="007624BC"/>
    <w:rsid w:val="00762686"/>
    <w:rsid w:val="007627ED"/>
    <w:rsid w:val="00762A2B"/>
    <w:rsid w:val="00762DCB"/>
    <w:rsid w:val="00763B3E"/>
    <w:rsid w:val="0076560B"/>
    <w:rsid w:val="00765C95"/>
    <w:rsid w:val="00765EF3"/>
    <w:rsid w:val="00765FB8"/>
    <w:rsid w:val="0076611A"/>
    <w:rsid w:val="00766124"/>
    <w:rsid w:val="007664E5"/>
    <w:rsid w:val="00766DA5"/>
    <w:rsid w:val="00766FB4"/>
    <w:rsid w:val="00767ACC"/>
    <w:rsid w:val="00767AE8"/>
    <w:rsid w:val="00767FD8"/>
    <w:rsid w:val="007701EA"/>
    <w:rsid w:val="007703ED"/>
    <w:rsid w:val="00770CEC"/>
    <w:rsid w:val="00770E4D"/>
    <w:rsid w:val="00770EBA"/>
    <w:rsid w:val="00770EDC"/>
    <w:rsid w:val="00771AFB"/>
    <w:rsid w:val="007725D0"/>
    <w:rsid w:val="00772A5D"/>
    <w:rsid w:val="00772BEB"/>
    <w:rsid w:val="00772CB7"/>
    <w:rsid w:val="00772E8A"/>
    <w:rsid w:val="00773B6A"/>
    <w:rsid w:val="0077491F"/>
    <w:rsid w:val="00774F40"/>
    <w:rsid w:val="007756F8"/>
    <w:rsid w:val="00775D30"/>
    <w:rsid w:val="00775EB9"/>
    <w:rsid w:val="00776A53"/>
    <w:rsid w:val="00776F16"/>
    <w:rsid w:val="00777B95"/>
    <w:rsid w:val="00777F86"/>
    <w:rsid w:val="007801DF"/>
    <w:rsid w:val="00781354"/>
    <w:rsid w:val="007813B8"/>
    <w:rsid w:val="00781B8E"/>
    <w:rsid w:val="00781DE2"/>
    <w:rsid w:val="00781E17"/>
    <w:rsid w:val="007831CD"/>
    <w:rsid w:val="007834D3"/>
    <w:rsid w:val="00783BA5"/>
    <w:rsid w:val="00783D74"/>
    <w:rsid w:val="00783FDB"/>
    <w:rsid w:val="007853F3"/>
    <w:rsid w:val="007854C5"/>
    <w:rsid w:val="00785BB5"/>
    <w:rsid w:val="00787A83"/>
    <w:rsid w:val="00787E64"/>
    <w:rsid w:val="00790984"/>
    <w:rsid w:val="00792567"/>
    <w:rsid w:val="007926C0"/>
    <w:rsid w:val="007928C7"/>
    <w:rsid w:val="00792ECF"/>
    <w:rsid w:val="00793A37"/>
    <w:rsid w:val="00793BD0"/>
    <w:rsid w:val="00793E30"/>
    <w:rsid w:val="007942AB"/>
    <w:rsid w:val="00794C9C"/>
    <w:rsid w:val="00795047"/>
    <w:rsid w:val="00795783"/>
    <w:rsid w:val="007957CA"/>
    <w:rsid w:val="00795E27"/>
    <w:rsid w:val="0079642F"/>
    <w:rsid w:val="00796CAA"/>
    <w:rsid w:val="00796FF2"/>
    <w:rsid w:val="0079707D"/>
    <w:rsid w:val="0079734E"/>
    <w:rsid w:val="00797B02"/>
    <w:rsid w:val="007A0656"/>
    <w:rsid w:val="007A1030"/>
    <w:rsid w:val="007A2D2B"/>
    <w:rsid w:val="007A3309"/>
    <w:rsid w:val="007A36C7"/>
    <w:rsid w:val="007A3C32"/>
    <w:rsid w:val="007A40FD"/>
    <w:rsid w:val="007A43EE"/>
    <w:rsid w:val="007A4B33"/>
    <w:rsid w:val="007A5877"/>
    <w:rsid w:val="007A5AAF"/>
    <w:rsid w:val="007A62C9"/>
    <w:rsid w:val="007A6EB1"/>
    <w:rsid w:val="007A7993"/>
    <w:rsid w:val="007B01CC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098"/>
    <w:rsid w:val="007C01DB"/>
    <w:rsid w:val="007C0202"/>
    <w:rsid w:val="007C0F55"/>
    <w:rsid w:val="007C1367"/>
    <w:rsid w:val="007C194F"/>
    <w:rsid w:val="007C2D62"/>
    <w:rsid w:val="007C3168"/>
    <w:rsid w:val="007C32CF"/>
    <w:rsid w:val="007C3C75"/>
    <w:rsid w:val="007C4064"/>
    <w:rsid w:val="007C4A33"/>
    <w:rsid w:val="007C531E"/>
    <w:rsid w:val="007C5792"/>
    <w:rsid w:val="007C5A80"/>
    <w:rsid w:val="007C6A9D"/>
    <w:rsid w:val="007C71CB"/>
    <w:rsid w:val="007C77C8"/>
    <w:rsid w:val="007C7EA4"/>
    <w:rsid w:val="007D08AD"/>
    <w:rsid w:val="007D092E"/>
    <w:rsid w:val="007D0E66"/>
    <w:rsid w:val="007D1383"/>
    <w:rsid w:val="007D1ED6"/>
    <w:rsid w:val="007D2771"/>
    <w:rsid w:val="007D3087"/>
    <w:rsid w:val="007D32DD"/>
    <w:rsid w:val="007D345A"/>
    <w:rsid w:val="007D3754"/>
    <w:rsid w:val="007D42D4"/>
    <w:rsid w:val="007D5E04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066"/>
    <w:rsid w:val="007E2623"/>
    <w:rsid w:val="007E37FB"/>
    <w:rsid w:val="007E3C74"/>
    <w:rsid w:val="007E3D7C"/>
    <w:rsid w:val="007E3FC0"/>
    <w:rsid w:val="007E422A"/>
    <w:rsid w:val="007E436F"/>
    <w:rsid w:val="007E4BF7"/>
    <w:rsid w:val="007E4DE8"/>
    <w:rsid w:val="007E5002"/>
    <w:rsid w:val="007E5123"/>
    <w:rsid w:val="007E5BE1"/>
    <w:rsid w:val="007E71CF"/>
    <w:rsid w:val="007E7885"/>
    <w:rsid w:val="007E7B0D"/>
    <w:rsid w:val="007E7D28"/>
    <w:rsid w:val="007F0284"/>
    <w:rsid w:val="007F04EE"/>
    <w:rsid w:val="007F0616"/>
    <w:rsid w:val="007F0A9D"/>
    <w:rsid w:val="007F0E8F"/>
    <w:rsid w:val="007F24DF"/>
    <w:rsid w:val="007F2D56"/>
    <w:rsid w:val="007F34CF"/>
    <w:rsid w:val="007F34E4"/>
    <w:rsid w:val="007F3CBA"/>
    <w:rsid w:val="007F43E0"/>
    <w:rsid w:val="007F4677"/>
    <w:rsid w:val="007F5FEE"/>
    <w:rsid w:val="007F65F3"/>
    <w:rsid w:val="007F6928"/>
    <w:rsid w:val="007F70D1"/>
    <w:rsid w:val="007F7709"/>
    <w:rsid w:val="0080067C"/>
    <w:rsid w:val="0080080E"/>
    <w:rsid w:val="0080092A"/>
    <w:rsid w:val="00800E3B"/>
    <w:rsid w:val="00801083"/>
    <w:rsid w:val="00801BCB"/>
    <w:rsid w:val="00801E67"/>
    <w:rsid w:val="008038F5"/>
    <w:rsid w:val="00803B23"/>
    <w:rsid w:val="00803B5A"/>
    <w:rsid w:val="00803E3A"/>
    <w:rsid w:val="00804539"/>
    <w:rsid w:val="00804C61"/>
    <w:rsid w:val="00804F55"/>
    <w:rsid w:val="00805867"/>
    <w:rsid w:val="00805A90"/>
    <w:rsid w:val="008061BF"/>
    <w:rsid w:val="00806308"/>
    <w:rsid w:val="00806810"/>
    <w:rsid w:val="00806980"/>
    <w:rsid w:val="00806D11"/>
    <w:rsid w:val="0080725D"/>
    <w:rsid w:val="00807524"/>
    <w:rsid w:val="008108FF"/>
    <w:rsid w:val="00810F96"/>
    <w:rsid w:val="0081104D"/>
    <w:rsid w:val="00811643"/>
    <w:rsid w:val="0081277B"/>
    <w:rsid w:val="00813622"/>
    <w:rsid w:val="00813711"/>
    <w:rsid w:val="00814244"/>
    <w:rsid w:val="008175B6"/>
    <w:rsid w:val="00817C92"/>
    <w:rsid w:val="00817DE6"/>
    <w:rsid w:val="00820074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3711"/>
    <w:rsid w:val="00823E71"/>
    <w:rsid w:val="00824B4C"/>
    <w:rsid w:val="008260CC"/>
    <w:rsid w:val="00826611"/>
    <w:rsid w:val="00826B8E"/>
    <w:rsid w:val="00826F68"/>
    <w:rsid w:val="008303C5"/>
    <w:rsid w:val="00830E7B"/>
    <w:rsid w:val="008317F0"/>
    <w:rsid w:val="008323AF"/>
    <w:rsid w:val="008325DD"/>
    <w:rsid w:val="00832BF5"/>
    <w:rsid w:val="00833EB3"/>
    <w:rsid w:val="008341EE"/>
    <w:rsid w:val="00834930"/>
    <w:rsid w:val="008349FE"/>
    <w:rsid w:val="0083638E"/>
    <w:rsid w:val="008369B2"/>
    <w:rsid w:val="0083741B"/>
    <w:rsid w:val="00837F77"/>
    <w:rsid w:val="008419F7"/>
    <w:rsid w:val="00841BA1"/>
    <w:rsid w:val="00842901"/>
    <w:rsid w:val="00842F31"/>
    <w:rsid w:val="008431AD"/>
    <w:rsid w:val="00844BC5"/>
    <w:rsid w:val="00844C44"/>
    <w:rsid w:val="00845497"/>
    <w:rsid w:val="008458FD"/>
    <w:rsid w:val="00845C7E"/>
    <w:rsid w:val="00845EB8"/>
    <w:rsid w:val="00846000"/>
    <w:rsid w:val="0084614E"/>
    <w:rsid w:val="008468A3"/>
    <w:rsid w:val="00846B97"/>
    <w:rsid w:val="00847618"/>
    <w:rsid w:val="00847827"/>
    <w:rsid w:val="00850002"/>
    <w:rsid w:val="00850253"/>
    <w:rsid w:val="00850465"/>
    <w:rsid w:val="008506E2"/>
    <w:rsid w:val="00850AC5"/>
    <w:rsid w:val="00851027"/>
    <w:rsid w:val="008521F5"/>
    <w:rsid w:val="008525C7"/>
    <w:rsid w:val="00852C56"/>
    <w:rsid w:val="00852D2D"/>
    <w:rsid w:val="008530C6"/>
    <w:rsid w:val="008532AB"/>
    <w:rsid w:val="00853488"/>
    <w:rsid w:val="00853E89"/>
    <w:rsid w:val="00854289"/>
    <w:rsid w:val="00854410"/>
    <w:rsid w:val="008544B3"/>
    <w:rsid w:val="0085461B"/>
    <w:rsid w:val="00854DC3"/>
    <w:rsid w:val="00855A78"/>
    <w:rsid w:val="0085711C"/>
    <w:rsid w:val="00857755"/>
    <w:rsid w:val="008608A4"/>
    <w:rsid w:val="00860BAE"/>
    <w:rsid w:val="00860DD8"/>
    <w:rsid w:val="008611D6"/>
    <w:rsid w:val="00861FAD"/>
    <w:rsid w:val="00862297"/>
    <w:rsid w:val="00862BDC"/>
    <w:rsid w:val="00863B5E"/>
    <w:rsid w:val="00863F01"/>
    <w:rsid w:val="00863FC6"/>
    <w:rsid w:val="00864D46"/>
    <w:rsid w:val="008652B2"/>
    <w:rsid w:val="00866FF4"/>
    <w:rsid w:val="00867777"/>
    <w:rsid w:val="008678B2"/>
    <w:rsid w:val="008679B2"/>
    <w:rsid w:val="00867EED"/>
    <w:rsid w:val="00870E1C"/>
    <w:rsid w:val="0087176E"/>
    <w:rsid w:val="00871D35"/>
    <w:rsid w:val="00872BBD"/>
    <w:rsid w:val="00873184"/>
    <w:rsid w:val="008734B8"/>
    <w:rsid w:val="008736A8"/>
    <w:rsid w:val="008738C1"/>
    <w:rsid w:val="0087414C"/>
    <w:rsid w:val="00874CCD"/>
    <w:rsid w:val="0087502F"/>
    <w:rsid w:val="0087590A"/>
    <w:rsid w:val="00876626"/>
    <w:rsid w:val="008769E5"/>
    <w:rsid w:val="00876F46"/>
    <w:rsid w:val="00877CAA"/>
    <w:rsid w:val="00880BDC"/>
    <w:rsid w:val="00881CEC"/>
    <w:rsid w:val="00881F25"/>
    <w:rsid w:val="008828E8"/>
    <w:rsid w:val="00882A57"/>
    <w:rsid w:val="00882DEC"/>
    <w:rsid w:val="00882FB8"/>
    <w:rsid w:val="0088323B"/>
    <w:rsid w:val="00883294"/>
    <w:rsid w:val="00883466"/>
    <w:rsid w:val="008838A4"/>
    <w:rsid w:val="0088395A"/>
    <w:rsid w:val="00883AD8"/>
    <w:rsid w:val="00883B60"/>
    <w:rsid w:val="00883C0F"/>
    <w:rsid w:val="008846BA"/>
    <w:rsid w:val="00884808"/>
    <w:rsid w:val="00884A78"/>
    <w:rsid w:val="00884B95"/>
    <w:rsid w:val="00884C49"/>
    <w:rsid w:val="00884F60"/>
    <w:rsid w:val="00885ED0"/>
    <w:rsid w:val="0088623E"/>
    <w:rsid w:val="008866F6"/>
    <w:rsid w:val="008867E7"/>
    <w:rsid w:val="008872A5"/>
    <w:rsid w:val="008879DE"/>
    <w:rsid w:val="00887F0F"/>
    <w:rsid w:val="00890B7B"/>
    <w:rsid w:val="00890BCC"/>
    <w:rsid w:val="00890F44"/>
    <w:rsid w:val="008911D3"/>
    <w:rsid w:val="00891D83"/>
    <w:rsid w:val="00891F0B"/>
    <w:rsid w:val="00892299"/>
    <w:rsid w:val="00892EC2"/>
    <w:rsid w:val="0089336E"/>
    <w:rsid w:val="008958C3"/>
    <w:rsid w:val="00895C01"/>
    <w:rsid w:val="00896082"/>
    <w:rsid w:val="00896715"/>
    <w:rsid w:val="00896CE0"/>
    <w:rsid w:val="00897B60"/>
    <w:rsid w:val="008A0055"/>
    <w:rsid w:val="008A0F2B"/>
    <w:rsid w:val="008A1666"/>
    <w:rsid w:val="008A197E"/>
    <w:rsid w:val="008A34A5"/>
    <w:rsid w:val="008A3770"/>
    <w:rsid w:val="008A5873"/>
    <w:rsid w:val="008A5A51"/>
    <w:rsid w:val="008A5C48"/>
    <w:rsid w:val="008A5FF2"/>
    <w:rsid w:val="008A61FD"/>
    <w:rsid w:val="008A6CA8"/>
    <w:rsid w:val="008A70DC"/>
    <w:rsid w:val="008A72BA"/>
    <w:rsid w:val="008B0616"/>
    <w:rsid w:val="008B0FA8"/>
    <w:rsid w:val="008B1745"/>
    <w:rsid w:val="008B20A9"/>
    <w:rsid w:val="008B22E7"/>
    <w:rsid w:val="008B2C14"/>
    <w:rsid w:val="008B4092"/>
    <w:rsid w:val="008B4562"/>
    <w:rsid w:val="008B4A4D"/>
    <w:rsid w:val="008B4D5D"/>
    <w:rsid w:val="008B4F06"/>
    <w:rsid w:val="008B5C35"/>
    <w:rsid w:val="008B5D6A"/>
    <w:rsid w:val="008B5DA1"/>
    <w:rsid w:val="008B6A5E"/>
    <w:rsid w:val="008B6BF6"/>
    <w:rsid w:val="008B73BB"/>
    <w:rsid w:val="008B75D1"/>
    <w:rsid w:val="008B76A9"/>
    <w:rsid w:val="008B7D66"/>
    <w:rsid w:val="008C00B7"/>
    <w:rsid w:val="008C00F8"/>
    <w:rsid w:val="008C0D56"/>
    <w:rsid w:val="008C0E98"/>
    <w:rsid w:val="008C1029"/>
    <w:rsid w:val="008C186A"/>
    <w:rsid w:val="008C1968"/>
    <w:rsid w:val="008C19EA"/>
    <w:rsid w:val="008C24F4"/>
    <w:rsid w:val="008C25D2"/>
    <w:rsid w:val="008C2AC6"/>
    <w:rsid w:val="008C2C52"/>
    <w:rsid w:val="008C2C8D"/>
    <w:rsid w:val="008C3DDB"/>
    <w:rsid w:val="008C4D5E"/>
    <w:rsid w:val="008C4E16"/>
    <w:rsid w:val="008C5C1D"/>
    <w:rsid w:val="008C5EBD"/>
    <w:rsid w:val="008C6545"/>
    <w:rsid w:val="008C664E"/>
    <w:rsid w:val="008C7F0C"/>
    <w:rsid w:val="008D006D"/>
    <w:rsid w:val="008D2229"/>
    <w:rsid w:val="008D2538"/>
    <w:rsid w:val="008D2832"/>
    <w:rsid w:val="008D4284"/>
    <w:rsid w:val="008D4566"/>
    <w:rsid w:val="008D4B68"/>
    <w:rsid w:val="008D4D2A"/>
    <w:rsid w:val="008D58B0"/>
    <w:rsid w:val="008D66F6"/>
    <w:rsid w:val="008D67C0"/>
    <w:rsid w:val="008D6D85"/>
    <w:rsid w:val="008D7C79"/>
    <w:rsid w:val="008E060A"/>
    <w:rsid w:val="008E1190"/>
    <w:rsid w:val="008E1418"/>
    <w:rsid w:val="008E2D6C"/>
    <w:rsid w:val="008E2FDC"/>
    <w:rsid w:val="008E4779"/>
    <w:rsid w:val="008E4A8F"/>
    <w:rsid w:val="008E4C5A"/>
    <w:rsid w:val="008E4E2F"/>
    <w:rsid w:val="008E4E70"/>
    <w:rsid w:val="008E5AF5"/>
    <w:rsid w:val="008E5E05"/>
    <w:rsid w:val="008E5F55"/>
    <w:rsid w:val="008E62A6"/>
    <w:rsid w:val="008E6CF3"/>
    <w:rsid w:val="008E7ED7"/>
    <w:rsid w:val="008F00C1"/>
    <w:rsid w:val="008F0DFA"/>
    <w:rsid w:val="008F1229"/>
    <w:rsid w:val="008F1264"/>
    <w:rsid w:val="008F23A6"/>
    <w:rsid w:val="008F29A7"/>
    <w:rsid w:val="008F2F54"/>
    <w:rsid w:val="008F3390"/>
    <w:rsid w:val="008F38B8"/>
    <w:rsid w:val="008F4472"/>
    <w:rsid w:val="008F4667"/>
    <w:rsid w:val="008F4842"/>
    <w:rsid w:val="008F4D5D"/>
    <w:rsid w:val="008F595B"/>
    <w:rsid w:val="008F5BC8"/>
    <w:rsid w:val="008F601A"/>
    <w:rsid w:val="008F66BF"/>
    <w:rsid w:val="008F66DC"/>
    <w:rsid w:val="008F6EAC"/>
    <w:rsid w:val="008F7F47"/>
    <w:rsid w:val="008F7F58"/>
    <w:rsid w:val="00903539"/>
    <w:rsid w:val="0090396E"/>
    <w:rsid w:val="00903EC8"/>
    <w:rsid w:val="00904C1C"/>
    <w:rsid w:val="00904E43"/>
    <w:rsid w:val="00904F63"/>
    <w:rsid w:val="00906267"/>
    <w:rsid w:val="00906413"/>
    <w:rsid w:val="009068E0"/>
    <w:rsid w:val="00906F0E"/>
    <w:rsid w:val="0091001B"/>
    <w:rsid w:val="009102CD"/>
    <w:rsid w:val="009108BB"/>
    <w:rsid w:val="00910FD2"/>
    <w:rsid w:val="0091108C"/>
    <w:rsid w:val="00911C91"/>
    <w:rsid w:val="00912036"/>
    <w:rsid w:val="009121CB"/>
    <w:rsid w:val="00912845"/>
    <w:rsid w:val="00912BDC"/>
    <w:rsid w:val="009133F7"/>
    <w:rsid w:val="00913581"/>
    <w:rsid w:val="0091367C"/>
    <w:rsid w:val="00913710"/>
    <w:rsid w:val="00914125"/>
    <w:rsid w:val="009142F9"/>
    <w:rsid w:val="009144FB"/>
    <w:rsid w:val="00915DCD"/>
    <w:rsid w:val="00916269"/>
    <w:rsid w:val="00916312"/>
    <w:rsid w:val="0091654C"/>
    <w:rsid w:val="009167CA"/>
    <w:rsid w:val="00916C49"/>
    <w:rsid w:val="009174C3"/>
    <w:rsid w:val="0091776D"/>
    <w:rsid w:val="00917BC8"/>
    <w:rsid w:val="00917E1A"/>
    <w:rsid w:val="00917E8B"/>
    <w:rsid w:val="00920286"/>
    <w:rsid w:val="009226DF"/>
    <w:rsid w:val="00922B1E"/>
    <w:rsid w:val="009240BD"/>
    <w:rsid w:val="009240DA"/>
    <w:rsid w:val="00925963"/>
    <w:rsid w:val="00925DD1"/>
    <w:rsid w:val="00925DF9"/>
    <w:rsid w:val="00925F2A"/>
    <w:rsid w:val="00925F32"/>
    <w:rsid w:val="00925F34"/>
    <w:rsid w:val="00925FB2"/>
    <w:rsid w:val="0092708F"/>
    <w:rsid w:val="00930024"/>
    <w:rsid w:val="009303CF"/>
    <w:rsid w:val="009306F3"/>
    <w:rsid w:val="00931083"/>
    <w:rsid w:val="00931874"/>
    <w:rsid w:val="00931C12"/>
    <w:rsid w:val="00932262"/>
    <w:rsid w:val="00932367"/>
    <w:rsid w:val="009323B4"/>
    <w:rsid w:val="00932FD9"/>
    <w:rsid w:val="009333BD"/>
    <w:rsid w:val="00933597"/>
    <w:rsid w:val="00934186"/>
    <w:rsid w:val="009344CC"/>
    <w:rsid w:val="0093598B"/>
    <w:rsid w:val="00935E94"/>
    <w:rsid w:val="009372CC"/>
    <w:rsid w:val="0093766D"/>
    <w:rsid w:val="009404B4"/>
    <w:rsid w:val="009406F5"/>
    <w:rsid w:val="00940B99"/>
    <w:rsid w:val="00940E0A"/>
    <w:rsid w:val="00941790"/>
    <w:rsid w:val="00941B96"/>
    <w:rsid w:val="00941D97"/>
    <w:rsid w:val="009430D1"/>
    <w:rsid w:val="00943728"/>
    <w:rsid w:val="0094428D"/>
    <w:rsid w:val="00944528"/>
    <w:rsid w:val="00944C52"/>
    <w:rsid w:val="009452E0"/>
    <w:rsid w:val="00946FD5"/>
    <w:rsid w:val="009470B8"/>
    <w:rsid w:val="009473E4"/>
    <w:rsid w:val="009503A0"/>
    <w:rsid w:val="0095075B"/>
    <w:rsid w:val="009509E9"/>
    <w:rsid w:val="00950E67"/>
    <w:rsid w:val="0095123A"/>
    <w:rsid w:val="009530D9"/>
    <w:rsid w:val="009531E2"/>
    <w:rsid w:val="009534AE"/>
    <w:rsid w:val="009548AB"/>
    <w:rsid w:val="00955454"/>
    <w:rsid w:val="0095585C"/>
    <w:rsid w:val="00955A7F"/>
    <w:rsid w:val="00955C27"/>
    <w:rsid w:val="00955CC6"/>
    <w:rsid w:val="00956B04"/>
    <w:rsid w:val="00960702"/>
    <w:rsid w:val="00960C3A"/>
    <w:rsid w:val="009611FC"/>
    <w:rsid w:val="0096131A"/>
    <w:rsid w:val="00962A10"/>
    <w:rsid w:val="00963256"/>
    <w:rsid w:val="009637AA"/>
    <w:rsid w:val="00965016"/>
    <w:rsid w:val="009657F0"/>
    <w:rsid w:val="00965B7A"/>
    <w:rsid w:val="009665F2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2CF"/>
    <w:rsid w:val="0097289E"/>
    <w:rsid w:val="00972A4F"/>
    <w:rsid w:val="00972A71"/>
    <w:rsid w:val="0097400F"/>
    <w:rsid w:val="00976295"/>
    <w:rsid w:val="00976672"/>
    <w:rsid w:val="009776FD"/>
    <w:rsid w:val="00977815"/>
    <w:rsid w:val="009805D3"/>
    <w:rsid w:val="009806D8"/>
    <w:rsid w:val="009815FB"/>
    <w:rsid w:val="009818B1"/>
    <w:rsid w:val="00982C71"/>
    <w:rsid w:val="00983C2D"/>
    <w:rsid w:val="00983CB7"/>
    <w:rsid w:val="0098424D"/>
    <w:rsid w:val="009843FB"/>
    <w:rsid w:val="009856CD"/>
    <w:rsid w:val="00985A97"/>
    <w:rsid w:val="0098610A"/>
    <w:rsid w:val="0098689D"/>
    <w:rsid w:val="009879FD"/>
    <w:rsid w:val="00987FCB"/>
    <w:rsid w:val="0099012E"/>
    <w:rsid w:val="009906B1"/>
    <w:rsid w:val="009911D1"/>
    <w:rsid w:val="00991F5D"/>
    <w:rsid w:val="00992213"/>
    <w:rsid w:val="009925C8"/>
    <w:rsid w:val="009931AF"/>
    <w:rsid w:val="009935DC"/>
    <w:rsid w:val="00993FDB"/>
    <w:rsid w:val="00994068"/>
    <w:rsid w:val="009943B7"/>
    <w:rsid w:val="00994E99"/>
    <w:rsid w:val="009951FC"/>
    <w:rsid w:val="00996A25"/>
    <w:rsid w:val="00996AF7"/>
    <w:rsid w:val="00997F27"/>
    <w:rsid w:val="009A0347"/>
    <w:rsid w:val="009A048E"/>
    <w:rsid w:val="009A07B5"/>
    <w:rsid w:val="009A09BF"/>
    <w:rsid w:val="009A142F"/>
    <w:rsid w:val="009A156F"/>
    <w:rsid w:val="009A27BB"/>
    <w:rsid w:val="009A27BC"/>
    <w:rsid w:val="009A2C83"/>
    <w:rsid w:val="009A34DD"/>
    <w:rsid w:val="009A39BC"/>
    <w:rsid w:val="009A3E7D"/>
    <w:rsid w:val="009A4869"/>
    <w:rsid w:val="009A4A7D"/>
    <w:rsid w:val="009A7521"/>
    <w:rsid w:val="009A78C8"/>
    <w:rsid w:val="009B04E7"/>
    <w:rsid w:val="009B0A3D"/>
    <w:rsid w:val="009B1EB1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C02A3"/>
    <w:rsid w:val="009C07C7"/>
    <w:rsid w:val="009C1393"/>
    <w:rsid w:val="009C144D"/>
    <w:rsid w:val="009C1711"/>
    <w:rsid w:val="009C220A"/>
    <w:rsid w:val="009C23E8"/>
    <w:rsid w:val="009C37F2"/>
    <w:rsid w:val="009C3B5F"/>
    <w:rsid w:val="009C4610"/>
    <w:rsid w:val="009C49D0"/>
    <w:rsid w:val="009C4A32"/>
    <w:rsid w:val="009C5437"/>
    <w:rsid w:val="009C5BC7"/>
    <w:rsid w:val="009C60BA"/>
    <w:rsid w:val="009C6E16"/>
    <w:rsid w:val="009C7F30"/>
    <w:rsid w:val="009D00DA"/>
    <w:rsid w:val="009D0BD2"/>
    <w:rsid w:val="009D1052"/>
    <w:rsid w:val="009D18DF"/>
    <w:rsid w:val="009D1924"/>
    <w:rsid w:val="009D2772"/>
    <w:rsid w:val="009D2D85"/>
    <w:rsid w:val="009D2F0C"/>
    <w:rsid w:val="009D4187"/>
    <w:rsid w:val="009D4B80"/>
    <w:rsid w:val="009D51BD"/>
    <w:rsid w:val="009D5B1B"/>
    <w:rsid w:val="009D5EC1"/>
    <w:rsid w:val="009D6225"/>
    <w:rsid w:val="009D62E9"/>
    <w:rsid w:val="009D647F"/>
    <w:rsid w:val="009D7249"/>
    <w:rsid w:val="009D785F"/>
    <w:rsid w:val="009E07E7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3606"/>
    <w:rsid w:val="009E4154"/>
    <w:rsid w:val="009E4396"/>
    <w:rsid w:val="009E43D0"/>
    <w:rsid w:val="009E4711"/>
    <w:rsid w:val="009E492B"/>
    <w:rsid w:val="009E4952"/>
    <w:rsid w:val="009E4DEC"/>
    <w:rsid w:val="009E5956"/>
    <w:rsid w:val="009E5BA1"/>
    <w:rsid w:val="009E5D7F"/>
    <w:rsid w:val="009E626C"/>
    <w:rsid w:val="009E656B"/>
    <w:rsid w:val="009E6BB0"/>
    <w:rsid w:val="009E702E"/>
    <w:rsid w:val="009E77CA"/>
    <w:rsid w:val="009E7DD7"/>
    <w:rsid w:val="009F0484"/>
    <w:rsid w:val="009F05AF"/>
    <w:rsid w:val="009F0C1E"/>
    <w:rsid w:val="009F0E4F"/>
    <w:rsid w:val="009F0F0F"/>
    <w:rsid w:val="009F1BFB"/>
    <w:rsid w:val="009F2337"/>
    <w:rsid w:val="009F2ECD"/>
    <w:rsid w:val="009F2FDF"/>
    <w:rsid w:val="009F463A"/>
    <w:rsid w:val="009F6200"/>
    <w:rsid w:val="009F6D8B"/>
    <w:rsid w:val="009F6EB1"/>
    <w:rsid w:val="009F6FD7"/>
    <w:rsid w:val="009F742D"/>
    <w:rsid w:val="009F7CDF"/>
    <w:rsid w:val="00A00F79"/>
    <w:rsid w:val="00A01AE7"/>
    <w:rsid w:val="00A022B1"/>
    <w:rsid w:val="00A022BD"/>
    <w:rsid w:val="00A02856"/>
    <w:rsid w:val="00A02AFC"/>
    <w:rsid w:val="00A02E6A"/>
    <w:rsid w:val="00A0336A"/>
    <w:rsid w:val="00A03E31"/>
    <w:rsid w:val="00A0437C"/>
    <w:rsid w:val="00A053DE"/>
    <w:rsid w:val="00A05B52"/>
    <w:rsid w:val="00A06286"/>
    <w:rsid w:val="00A06E75"/>
    <w:rsid w:val="00A0701E"/>
    <w:rsid w:val="00A07443"/>
    <w:rsid w:val="00A07E4E"/>
    <w:rsid w:val="00A11262"/>
    <w:rsid w:val="00A1188E"/>
    <w:rsid w:val="00A11CB9"/>
    <w:rsid w:val="00A13FDB"/>
    <w:rsid w:val="00A1480A"/>
    <w:rsid w:val="00A1535C"/>
    <w:rsid w:val="00A1619F"/>
    <w:rsid w:val="00A1661A"/>
    <w:rsid w:val="00A17A56"/>
    <w:rsid w:val="00A17A61"/>
    <w:rsid w:val="00A17CCB"/>
    <w:rsid w:val="00A20820"/>
    <w:rsid w:val="00A20AF1"/>
    <w:rsid w:val="00A2186F"/>
    <w:rsid w:val="00A21936"/>
    <w:rsid w:val="00A22167"/>
    <w:rsid w:val="00A22E0F"/>
    <w:rsid w:val="00A23667"/>
    <w:rsid w:val="00A2369B"/>
    <w:rsid w:val="00A23978"/>
    <w:rsid w:val="00A24195"/>
    <w:rsid w:val="00A25D1A"/>
    <w:rsid w:val="00A25E3B"/>
    <w:rsid w:val="00A27277"/>
    <w:rsid w:val="00A27D28"/>
    <w:rsid w:val="00A3019B"/>
    <w:rsid w:val="00A30B8C"/>
    <w:rsid w:val="00A31063"/>
    <w:rsid w:val="00A310FE"/>
    <w:rsid w:val="00A31A1D"/>
    <w:rsid w:val="00A3306C"/>
    <w:rsid w:val="00A3367D"/>
    <w:rsid w:val="00A33B46"/>
    <w:rsid w:val="00A33DDC"/>
    <w:rsid w:val="00A342F1"/>
    <w:rsid w:val="00A355A1"/>
    <w:rsid w:val="00A35BF0"/>
    <w:rsid w:val="00A35C2E"/>
    <w:rsid w:val="00A35C5F"/>
    <w:rsid w:val="00A35D5C"/>
    <w:rsid w:val="00A35DFD"/>
    <w:rsid w:val="00A35F14"/>
    <w:rsid w:val="00A363E1"/>
    <w:rsid w:val="00A36576"/>
    <w:rsid w:val="00A3699C"/>
    <w:rsid w:val="00A36CED"/>
    <w:rsid w:val="00A37601"/>
    <w:rsid w:val="00A37E6C"/>
    <w:rsid w:val="00A404CA"/>
    <w:rsid w:val="00A40FF9"/>
    <w:rsid w:val="00A420F7"/>
    <w:rsid w:val="00A4225B"/>
    <w:rsid w:val="00A4237F"/>
    <w:rsid w:val="00A42A48"/>
    <w:rsid w:val="00A4309B"/>
    <w:rsid w:val="00A43E09"/>
    <w:rsid w:val="00A44BE3"/>
    <w:rsid w:val="00A44E34"/>
    <w:rsid w:val="00A457B6"/>
    <w:rsid w:val="00A45C83"/>
    <w:rsid w:val="00A46032"/>
    <w:rsid w:val="00A464C3"/>
    <w:rsid w:val="00A47789"/>
    <w:rsid w:val="00A479CC"/>
    <w:rsid w:val="00A47EA9"/>
    <w:rsid w:val="00A50AF3"/>
    <w:rsid w:val="00A50E2E"/>
    <w:rsid w:val="00A50EC9"/>
    <w:rsid w:val="00A50F47"/>
    <w:rsid w:val="00A51765"/>
    <w:rsid w:val="00A522AB"/>
    <w:rsid w:val="00A52934"/>
    <w:rsid w:val="00A52D46"/>
    <w:rsid w:val="00A53255"/>
    <w:rsid w:val="00A53F20"/>
    <w:rsid w:val="00A544F3"/>
    <w:rsid w:val="00A545A3"/>
    <w:rsid w:val="00A549AC"/>
    <w:rsid w:val="00A551C9"/>
    <w:rsid w:val="00A555FC"/>
    <w:rsid w:val="00A5576D"/>
    <w:rsid w:val="00A55A88"/>
    <w:rsid w:val="00A55D29"/>
    <w:rsid w:val="00A56C07"/>
    <w:rsid w:val="00A5743E"/>
    <w:rsid w:val="00A57DC3"/>
    <w:rsid w:val="00A6003D"/>
    <w:rsid w:val="00A611BA"/>
    <w:rsid w:val="00A61B1B"/>
    <w:rsid w:val="00A61D7B"/>
    <w:rsid w:val="00A61EAD"/>
    <w:rsid w:val="00A62C85"/>
    <w:rsid w:val="00A62DC1"/>
    <w:rsid w:val="00A6300F"/>
    <w:rsid w:val="00A633E2"/>
    <w:rsid w:val="00A64041"/>
    <w:rsid w:val="00A64182"/>
    <w:rsid w:val="00A64D9B"/>
    <w:rsid w:val="00A654EC"/>
    <w:rsid w:val="00A658FB"/>
    <w:rsid w:val="00A66839"/>
    <w:rsid w:val="00A671C4"/>
    <w:rsid w:val="00A67B30"/>
    <w:rsid w:val="00A67C7F"/>
    <w:rsid w:val="00A702F5"/>
    <w:rsid w:val="00A709C5"/>
    <w:rsid w:val="00A70CD8"/>
    <w:rsid w:val="00A713AD"/>
    <w:rsid w:val="00A71629"/>
    <w:rsid w:val="00A71FCD"/>
    <w:rsid w:val="00A72405"/>
    <w:rsid w:val="00A72586"/>
    <w:rsid w:val="00A72691"/>
    <w:rsid w:val="00A72A5D"/>
    <w:rsid w:val="00A73354"/>
    <w:rsid w:val="00A73487"/>
    <w:rsid w:val="00A73540"/>
    <w:rsid w:val="00A735EF"/>
    <w:rsid w:val="00A738D0"/>
    <w:rsid w:val="00A74711"/>
    <w:rsid w:val="00A74A42"/>
    <w:rsid w:val="00A755BA"/>
    <w:rsid w:val="00A7645A"/>
    <w:rsid w:val="00A7669B"/>
    <w:rsid w:val="00A7679C"/>
    <w:rsid w:val="00A76925"/>
    <w:rsid w:val="00A769BF"/>
    <w:rsid w:val="00A769D6"/>
    <w:rsid w:val="00A76B5D"/>
    <w:rsid w:val="00A77FFC"/>
    <w:rsid w:val="00A8062F"/>
    <w:rsid w:val="00A811CA"/>
    <w:rsid w:val="00A813CC"/>
    <w:rsid w:val="00A82796"/>
    <w:rsid w:val="00A8424E"/>
    <w:rsid w:val="00A851E8"/>
    <w:rsid w:val="00A8593F"/>
    <w:rsid w:val="00A85CA2"/>
    <w:rsid w:val="00A86D82"/>
    <w:rsid w:val="00A86EDB"/>
    <w:rsid w:val="00A870D8"/>
    <w:rsid w:val="00A87D64"/>
    <w:rsid w:val="00A90CB5"/>
    <w:rsid w:val="00A90EED"/>
    <w:rsid w:val="00A90F52"/>
    <w:rsid w:val="00A914E5"/>
    <w:rsid w:val="00A9166D"/>
    <w:rsid w:val="00A91901"/>
    <w:rsid w:val="00A93061"/>
    <w:rsid w:val="00A9395B"/>
    <w:rsid w:val="00A94522"/>
    <w:rsid w:val="00A9538C"/>
    <w:rsid w:val="00A95470"/>
    <w:rsid w:val="00A9583C"/>
    <w:rsid w:val="00A95E95"/>
    <w:rsid w:val="00A96027"/>
    <w:rsid w:val="00A969C5"/>
    <w:rsid w:val="00A978B1"/>
    <w:rsid w:val="00AA046D"/>
    <w:rsid w:val="00AA0A36"/>
    <w:rsid w:val="00AA2937"/>
    <w:rsid w:val="00AA2B68"/>
    <w:rsid w:val="00AA2FED"/>
    <w:rsid w:val="00AA3C88"/>
    <w:rsid w:val="00AA3ECF"/>
    <w:rsid w:val="00AA46CD"/>
    <w:rsid w:val="00AA48B2"/>
    <w:rsid w:val="00AA4A4F"/>
    <w:rsid w:val="00AA4DAF"/>
    <w:rsid w:val="00AA5163"/>
    <w:rsid w:val="00AA547A"/>
    <w:rsid w:val="00AA54FC"/>
    <w:rsid w:val="00AA5BE3"/>
    <w:rsid w:val="00AA5ED4"/>
    <w:rsid w:val="00AA5FBD"/>
    <w:rsid w:val="00AA63F9"/>
    <w:rsid w:val="00AA683B"/>
    <w:rsid w:val="00AA7981"/>
    <w:rsid w:val="00AB0605"/>
    <w:rsid w:val="00AB07C4"/>
    <w:rsid w:val="00AB0B44"/>
    <w:rsid w:val="00AB0E55"/>
    <w:rsid w:val="00AB0F80"/>
    <w:rsid w:val="00AB1ADA"/>
    <w:rsid w:val="00AB1B46"/>
    <w:rsid w:val="00AB22CC"/>
    <w:rsid w:val="00AB32D5"/>
    <w:rsid w:val="00AB36D2"/>
    <w:rsid w:val="00AB3A0D"/>
    <w:rsid w:val="00AB5C57"/>
    <w:rsid w:val="00AB5F3D"/>
    <w:rsid w:val="00AB615C"/>
    <w:rsid w:val="00AB65AB"/>
    <w:rsid w:val="00AB6625"/>
    <w:rsid w:val="00AB671A"/>
    <w:rsid w:val="00AB725A"/>
    <w:rsid w:val="00AC07DB"/>
    <w:rsid w:val="00AC0E0B"/>
    <w:rsid w:val="00AC16DB"/>
    <w:rsid w:val="00AC1B53"/>
    <w:rsid w:val="00AC33B4"/>
    <w:rsid w:val="00AC4CB1"/>
    <w:rsid w:val="00AC4CBC"/>
    <w:rsid w:val="00AC5395"/>
    <w:rsid w:val="00AC561F"/>
    <w:rsid w:val="00AC6C91"/>
    <w:rsid w:val="00AC781B"/>
    <w:rsid w:val="00AC78EC"/>
    <w:rsid w:val="00AD0929"/>
    <w:rsid w:val="00AD1600"/>
    <w:rsid w:val="00AD1BD5"/>
    <w:rsid w:val="00AD1CBE"/>
    <w:rsid w:val="00AD4D38"/>
    <w:rsid w:val="00AD5A79"/>
    <w:rsid w:val="00AD5C59"/>
    <w:rsid w:val="00AD603C"/>
    <w:rsid w:val="00AD705D"/>
    <w:rsid w:val="00AD7141"/>
    <w:rsid w:val="00AD7E45"/>
    <w:rsid w:val="00AE071D"/>
    <w:rsid w:val="00AE11ED"/>
    <w:rsid w:val="00AE291B"/>
    <w:rsid w:val="00AE36F0"/>
    <w:rsid w:val="00AE37D2"/>
    <w:rsid w:val="00AE3A49"/>
    <w:rsid w:val="00AE4BE9"/>
    <w:rsid w:val="00AE5151"/>
    <w:rsid w:val="00AE5D18"/>
    <w:rsid w:val="00AE7A79"/>
    <w:rsid w:val="00AF0961"/>
    <w:rsid w:val="00AF0BFB"/>
    <w:rsid w:val="00AF0CCF"/>
    <w:rsid w:val="00AF0F4D"/>
    <w:rsid w:val="00AF15B4"/>
    <w:rsid w:val="00AF1A0D"/>
    <w:rsid w:val="00AF21E3"/>
    <w:rsid w:val="00AF26E9"/>
    <w:rsid w:val="00AF2D51"/>
    <w:rsid w:val="00AF2F57"/>
    <w:rsid w:val="00AF3CE6"/>
    <w:rsid w:val="00AF3EF5"/>
    <w:rsid w:val="00AF4D99"/>
    <w:rsid w:val="00AF4F45"/>
    <w:rsid w:val="00AF5BB3"/>
    <w:rsid w:val="00AF5E68"/>
    <w:rsid w:val="00AF68D2"/>
    <w:rsid w:val="00AF6CEC"/>
    <w:rsid w:val="00AF6E39"/>
    <w:rsid w:val="00B00F48"/>
    <w:rsid w:val="00B0109A"/>
    <w:rsid w:val="00B017F2"/>
    <w:rsid w:val="00B02020"/>
    <w:rsid w:val="00B029DB"/>
    <w:rsid w:val="00B02E5F"/>
    <w:rsid w:val="00B03B16"/>
    <w:rsid w:val="00B03B97"/>
    <w:rsid w:val="00B056AC"/>
    <w:rsid w:val="00B05F96"/>
    <w:rsid w:val="00B06B14"/>
    <w:rsid w:val="00B07744"/>
    <w:rsid w:val="00B120A2"/>
    <w:rsid w:val="00B12D25"/>
    <w:rsid w:val="00B133C7"/>
    <w:rsid w:val="00B13F67"/>
    <w:rsid w:val="00B14293"/>
    <w:rsid w:val="00B14620"/>
    <w:rsid w:val="00B14AF3"/>
    <w:rsid w:val="00B14C68"/>
    <w:rsid w:val="00B15189"/>
    <w:rsid w:val="00B15199"/>
    <w:rsid w:val="00B1565A"/>
    <w:rsid w:val="00B158AF"/>
    <w:rsid w:val="00B17B60"/>
    <w:rsid w:val="00B17CE2"/>
    <w:rsid w:val="00B17D05"/>
    <w:rsid w:val="00B206C0"/>
    <w:rsid w:val="00B20852"/>
    <w:rsid w:val="00B21CD2"/>
    <w:rsid w:val="00B23B85"/>
    <w:rsid w:val="00B24782"/>
    <w:rsid w:val="00B24785"/>
    <w:rsid w:val="00B24C4D"/>
    <w:rsid w:val="00B257A4"/>
    <w:rsid w:val="00B25AA8"/>
    <w:rsid w:val="00B270CB"/>
    <w:rsid w:val="00B27360"/>
    <w:rsid w:val="00B27E3B"/>
    <w:rsid w:val="00B3167C"/>
    <w:rsid w:val="00B31D35"/>
    <w:rsid w:val="00B320A8"/>
    <w:rsid w:val="00B33045"/>
    <w:rsid w:val="00B33159"/>
    <w:rsid w:val="00B337DE"/>
    <w:rsid w:val="00B349AB"/>
    <w:rsid w:val="00B34E4F"/>
    <w:rsid w:val="00B34F27"/>
    <w:rsid w:val="00B34F91"/>
    <w:rsid w:val="00B35421"/>
    <w:rsid w:val="00B35469"/>
    <w:rsid w:val="00B35974"/>
    <w:rsid w:val="00B35B8E"/>
    <w:rsid w:val="00B35C32"/>
    <w:rsid w:val="00B36170"/>
    <w:rsid w:val="00B36563"/>
    <w:rsid w:val="00B37DC5"/>
    <w:rsid w:val="00B37EFE"/>
    <w:rsid w:val="00B402F7"/>
    <w:rsid w:val="00B41052"/>
    <w:rsid w:val="00B41225"/>
    <w:rsid w:val="00B42078"/>
    <w:rsid w:val="00B4216E"/>
    <w:rsid w:val="00B42629"/>
    <w:rsid w:val="00B42913"/>
    <w:rsid w:val="00B42E57"/>
    <w:rsid w:val="00B43C10"/>
    <w:rsid w:val="00B43C56"/>
    <w:rsid w:val="00B4474B"/>
    <w:rsid w:val="00B44B18"/>
    <w:rsid w:val="00B472B7"/>
    <w:rsid w:val="00B47363"/>
    <w:rsid w:val="00B47EEB"/>
    <w:rsid w:val="00B50EA8"/>
    <w:rsid w:val="00B50FAB"/>
    <w:rsid w:val="00B51012"/>
    <w:rsid w:val="00B5130F"/>
    <w:rsid w:val="00B516C1"/>
    <w:rsid w:val="00B517FA"/>
    <w:rsid w:val="00B529FC"/>
    <w:rsid w:val="00B52B0A"/>
    <w:rsid w:val="00B52E25"/>
    <w:rsid w:val="00B52E26"/>
    <w:rsid w:val="00B52E44"/>
    <w:rsid w:val="00B534C2"/>
    <w:rsid w:val="00B537F5"/>
    <w:rsid w:val="00B542D6"/>
    <w:rsid w:val="00B54A87"/>
    <w:rsid w:val="00B553A1"/>
    <w:rsid w:val="00B55C05"/>
    <w:rsid w:val="00B569A1"/>
    <w:rsid w:val="00B5756C"/>
    <w:rsid w:val="00B57BBE"/>
    <w:rsid w:val="00B6024A"/>
    <w:rsid w:val="00B60CE9"/>
    <w:rsid w:val="00B60DE8"/>
    <w:rsid w:val="00B614FB"/>
    <w:rsid w:val="00B62086"/>
    <w:rsid w:val="00B6219D"/>
    <w:rsid w:val="00B62202"/>
    <w:rsid w:val="00B629D1"/>
    <w:rsid w:val="00B63132"/>
    <w:rsid w:val="00B63DE6"/>
    <w:rsid w:val="00B6417D"/>
    <w:rsid w:val="00B649BF"/>
    <w:rsid w:val="00B65F58"/>
    <w:rsid w:val="00B667EA"/>
    <w:rsid w:val="00B67042"/>
    <w:rsid w:val="00B670F5"/>
    <w:rsid w:val="00B67427"/>
    <w:rsid w:val="00B70724"/>
    <w:rsid w:val="00B70868"/>
    <w:rsid w:val="00B711BD"/>
    <w:rsid w:val="00B72636"/>
    <w:rsid w:val="00B72923"/>
    <w:rsid w:val="00B72F8E"/>
    <w:rsid w:val="00B731CE"/>
    <w:rsid w:val="00B7367B"/>
    <w:rsid w:val="00B73A11"/>
    <w:rsid w:val="00B74114"/>
    <w:rsid w:val="00B741F1"/>
    <w:rsid w:val="00B74351"/>
    <w:rsid w:val="00B745B4"/>
    <w:rsid w:val="00B750F6"/>
    <w:rsid w:val="00B75640"/>
    <w:rsid w:val="00B75CC7"/>
    <w:rsid w:val="00B75E4A"/>
    <w:rsid w:val="00B7614B"/>
    <w:rsid w:val="00B76401"/>
    <w:rsid w:val="00B77550"/>
    <w:rsid w:val="00B77CC3"/>
    <w:rsid w:val="00B80105"/>
    <w:rsid w:val="00B8045E"/>
    <w:rsid w:val="00B81702"/>
    <w:rsid w:val="00B81E96"/>
    <w:rsid w:val="00B82343"/>
    <w:rsid w:val="00B8250F"/>
    <w:rsid w:val="00B82E07"/>
    <w:rsid w:val="00B8382B"/>
    <w:rsid w:val="00B84553"/>
    <w:rsid w:val="00B84572"/>
    <w:rsid w:val="00B84BB1"/>
    <w:rsid w:val="00B84C3F"/>
    <w:rsid w:val="00B8571C"/>
    <w:rsid w:val="00B86282"/>
    <w:rsid w:val="00B86E9A"/>
    <w:rsid w:val="00B871A1"/>
    <w:rsid w:val="00B873B8"/>
    <w:rsid w:val="00B90C30"/>
    <w:rsid w:val="00B91AAE"/>
    <w:rsid w:val="00B92479"/>
    <w:rsid w:val="00B92C22"/>
    <w:rsid w:val="00B93419"/>
    <w:rsid w:val="00B939C3"/>
    <w:rsid w:val="00B93EF4"/>
    <w:rsid w:val="00B941CC"/>
    <w:rsid w:val="00B94370"/>
    <w:rsid w:val="00B945E4"/>
    <w:rsid w:val="00B952A3"/>
    <w:rsid w:val="00B961C3"/>
    <w:rsid w:val="00B96B4A"/>
    <w:rsid w:val="00B97609"/>
    <w:rsid w:val="00B97D0B"/>
    <w:rsid w:val="00B97DBF"/>
    <w:rsid w:val="00BA0266"/>
    <w:rsid w:val="00BA07D6"/>
    <w:rsid w:val="00BA0A56"/>
    <w:rsid w:val="00BA147A"/>
    <w:rsid w:val="00BA1617"/>
    <w:rsid w:val="00BA1ADA"/>
    <w:rsid w:val="00BA27A6"/>
    <w:rsid w:val="00BA2EA0"/>
    <w:rsid w:val="00BA415C"/>
    <w:rsid w:val="00BA57F4"/>
    <w:rsid w:val="00BA65E0"/>
    <w:rsid w:val="00BA66B2"/>
    <w:rsid w:val="00BA66B9"/>
    <w:rsid w:val="00BA7AF1"/>
    <w:rsid w:val="00BB26B8"/>
    <w:rsid w:val="00BB2ADB"/>
    <w:rsid w:val="00BB307B"/>
    <w:rsid w:val="00BB30EA"/>
    <w:rsid w:val="00BB3627"/>
    <w:rsid w:val="00BB41E1"/>
    <w:rsid w:val="00BB4592"/>
    <w:rsid w:val="00BB4CD0"/>
    <w:rsid w:val="00BB577B"/>
    <w:rsid w:val="00BB5A9D"/>
    <w:rsid w:val="00BB6B4A"/>
    <w:rsid w:val="00BB6B7A"/>
    <w:rsid w:val="00BB6DDB"/>
    <w:rsid w:val="00BB6EDB"/>
    <w:rsid w:val="00BC029F"/>
    <w:rsid w:val="00BC0F6D"/>
    <w:rsid w:val="00BC0FC0"/>
    <w:rsid w:val="00BC2033"/>
    <w:rsid w:val="00BC2060"/>
    <w:rsid w:val="00BC2226"/>
    <w:rsid w:val="00BC24F4"/>
    <w:rsid w:val="00BC275D"/>
    <w:rsid w:val="00BC2A76"/>
    <w:rsid w:val="00BC489D"/>
    <w:rsid w:val="00BC4A57"/>
    <w:rsid w:val="00BC579F"/>
    <w:rsid w:val="00BC57B4"/>
    <w:rsid w:val="00BC5A0B"/>
    <w:rsid w:val="00BC5DE9"/>
    <w:rsid w:val="00BC603B"/>
    <w:rsid w:val="00BD0988"/>
    <w:rsid w:val="00BD0F39"/>
    <w:rsid w:val="00BD1C69"/>
    <w:rsid w:val="00BD2644"/>
    <w:rsid w:val="00BD2C6E"/>
    <w:rsid w:val="00BD2FF1"/>
    <w:rsid w:val="00BD3570"/>
    <w:rsid w:val="00BD3985"/>
    <w:rsid w:val="00BD3E48"/>
    <w:rsid w:val="00BD43CC"/>
    <w:rsid w:val="00BD44C0"/>
    <w:rsid w:val="00BD53E9"/>
    <w:rsid w:val="00BD558D"/>
    <w:rsid w:val="00BD561B"/>
    <w:rsid w:val="00BD64B1"/>
    <w:rsid w:val="00BD6680"/>
    <w:rsid w:val="00BD6925"/>
    <w:rsid w:val="00BD69FD"/>
    <w:rsid w:val="00BD790C"/>
    <w:rsid w:val="00BD7B7D"/>
    <w:rsid w:val="00BD7C4D"/>
    <w:rsid w:val="00BD7C5F"/>
    <w:rsid w:val="00BD7DB0"/>
    <w:rsid w:val="00BE02CF"/>
    <w:rsid w:val="00BE05EC"/>
    <w:rsid w:val="00BE07B9"/>
    <w:rsid w:val="00BE0BE4"/>
    <w:rsid w:val="00BE121D"/>
    <w:rsid w:val="00BE14CE"/>
    <w:rsid w:val="00BE1B74"/>
    <w:rsid w:val="00BE1FE8"/>
    <w:rsid w:val="00BE275A"/>
    <w:rsid w:val="00BE2F80"/>
    <w:rsid w:val="00BE308C"/>
    <w:rsid w:val="00BE39DD"/>
    <w:rsid w:val="00BE3CB0"/>
    <w:rsid w:val="00BE4372"/>
    <w:rsid w:val="00BE47DF"/>
    <w:rsid w:val="00BE495B"/>
    <w:rsid w:val="00BE5F2F"/>
    <w:rsid w:val="00BE66CF"/>
    <w:rsid w:val="00BE670F"/>
    <w:rsid w:val="00BE6EE7"/>
    <w:rsid w:val="00BE7714"/>
    <w:rsid w:val="00BE7765"/>
    <w:rsid w:val="00BE78C5"/>
    <w:rsid w:val="00BE7B48"/>
    <w:rsid w:val="00BF046E"/>
    <w:rsid w:val="00BF0E75"/>
    <w:rsid w:val="00BF0F4D"/>
    <w:rsid w:val="00BF232E"/>
    <w:rsid w:val="00BF2618"/>
    <w:rsid w:val="00BF2678"/>
    <w:rsid w:val="00BF281D"/>
    <w:rsid w:val="00BF2B62"/>
    <w:rsid w:val="00BF2D41"/>
    <w:rsid w:val="00BF39E7"/>
    <w:rsid w:val="00BF43E7"/>
    <w:rsid w:val="00BF4A47"/>
    <w:rsid w:val="00BF4B67"/>
    <w:rsid w:val="00BF4E67"/>
    <w:rsid w:val="00BF5FEA"/>
    <w:rsid w:val="00BF69F9"/>
    <w:rsid w:val="00BF76B2"/>
    <w:rsid w:val="00BF78E9"/>
    <w:rsid w:val="00BF7B5B"/>
    <w:rsid w:val="00C01175"/>
    <w:rsid w:val="00C015AB"/>
    <w:rsid w:val="00C017D1"/>
    <w:rsid w:val="00C021F2"/>
    <w:rsid w:val="00C02C0F"/>
    <w:rsid w:val="00C02D03"/>
    <w:rsid w:val="00C030D7"/>
    <w:rsid w:val="00C03477"/>
    <w:rsid w:val="00C03FEA"/>
    <w:rsid w:val="00C0423A"/>
    <w:rsid w:val="00C05191"/>
    <w:rsid w:val="00C05206"/>
    <w:rsid w:val="00C0582F"/>
    <w:rsid w:val="00C05A46"/>
    <w:rsid w:val="00C063FD"/>
    <w:rsid w:val="00C078C5"/>
    <w:rsid w:val="00C07EC6"/>
    <w:rsid w:val="00C102BA"/>
    <w:rsid w:val="00C10897"/>
    <w:rsid w:val="00C10CF3"/>
    <w:rsid w:val="00C11171"/>
    <w:rsid w:val="00C124D2"/>
    <w:rsid w:val="00C133BE"/>
    <w:rsid w:val="00C13913"/>
    <w:rsid w:val="00C1403F"/>
    <w:rsid w:val="00C1422D"/>
    <w:rsid w:val="00C146CB"/>
    <w:rsid w:val="00C14879"/>
    <w:rsid w:val="00C14A55"/>
    <w:rsid w:val="00C14AD2"/>
    <w:rsid w:val="00C151E6"/>
    <w:rsid w:val="00C15544"/>
    <w:rsid w:val="00C177BE"/>
    <w:rsid w:val="00C20223"/>
    <w:rsid w:val="00C20928"/>
    <w:rsid w:val="00C20982"/>
    <w:rsid w:val="00C20E2F"/>
    <w:rsid w:val="00C213FF"/>
    <w:rsid w:val="00C2288C"/>
    <w:rsid w:val="00C23318"/>
    <w:rsid w:val="00C23C45"/>
    <w:rsid w:val="00C24EF4"/>
    <w:rsid w:val="00C2512B"/>
    <w:rsid w:val="00C25264"/>
    <w:rsid w:val="00C258E1"/>
    <w:rsid w:val="00C2619B"/>
    <w:rsid w:val="00C2678D"/>
    <w:rsid w:val="00C27CFE"/>
    <w:rsid w:val="00C30584"/>
    <w:rsid w:val="00C30B86"/>
    <w:rsid w:val="00C31194"/>
    <w:rsid w:val="00C31591"/>
    <w:rsid w:val="00C31BF5"/>
    <w:rsid w:val="00C31DBB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0FC"/>
    <w:rsid w:val="00C37ABB"/>
    <w:rsid w:val="00C37AD3"/>
    <w:rsid w:val="00C37CF4"/>
    <w:rsid w:val="00C4056B"/>
    <w:rsid w:val="00C40BC0"/>
    <w:rsid w:val="00C40C3E"/>
    <w:rsid w:val="00C414EE"/>
    <w:rsid w:val="00C4289F"/>
    <w:rsid w:val="00C43970"/>
    <w:rsid w:val="00C43F35"/>
    <w:rsid w:val="00C43F3E"/>
    <w:rsid w:val="00C44845"/>
    <w:rsid w:val="00C45404"/>
    <w:rsid w:val="00C454DC"/>
    <w:rsid w:val="00C45768"/>
    <w:rsid w:val="00C45818"/>
    <w:rsid w:val="00C4587B"/>
    <w:rsid w:val="00C4690A"/>
    <w:rsid w:val="00C46B44"/>
    <w:rsid w:val="00C47361"/>
    <w:rsid w:val="00C4742E"/>
    <w:rsid w:val="00C504C3"/>
    <w:rsid w:val="00C51984"/>
    <w:rsid w:val="00C51F1A"/>
    <w:rsid w:val="00C52007"/>
    <w:rsid w:val="00C52552"/>
    <w:rsid w:val="00C5277A"/>
    <w:rsid w:val="00C52D7C"/>
    <w:rsid w:val="00C52FCC"/>
    <w:rsid w:val="00C551F6"/>
    <w:rsid w:val="00C5589F"/>
    <w:rsid w:val="00C55929"/>
    <w:rsid w:val="00C55C6A"/>
    <w:rsid w:val="00C566AA"/>
    <w:rsid w:val="00C57458"/>
    <w:rsid w:val="00C57766"/>
    <w:rsid w:val="00C57A69"/>
    <w:rsid w:val="00C60066"/>
    <w:rsid w:val="00C6064E"/>
    <w:rsid w:val="00C61380"/>
    <w:rsid w:val="00C613C9"/>
    <w:rsid w:val="00C626ED"/>
    <w:rsid w:val="00C627BC"/>
    <w:rsid w:val="00C62B38"/>
    <w:rsid w:val="00C62C2A"/>
    <w:rsid w:val="00C62E54"/>
    <w:rsid w:val="00C643E1"/>
    <w:rsid w:val="00C6527C"/>
    <w:rsid w:val="00C6597F"/>
    <w:rsid w:val="00C66813"/>
    <w:rsid w:val="00C66F14"/>
    <w:rsid w:val="00C66F2E"/>
    <w:rsid w:val="00C67C1A"/>
    <w:rsid w:val="00C7065B"/>
    <w:rsid w:val="00C713B1"/>
    <w:rsid w:val="00C72471"/>
    <w:rsid w:val="00C725F3"/>
    <w:rsid w:val="00C72C76"/>
    <w:rsid w:val="00C7345A"/>
    <w:rsid w:val="00C73994"/>
    <w:rsid w:val="00C73A9F"/>
    <w:rsid w:val="00C741C5"/>
    <w:rsid w:val="00C7424A"/>
    <w:rsid w:val="00C7430A"/>
    <w:rsid w:val="00C744E2"/>
    <w:rsid w:val="00C75A80"/>
    <w:rsid w:val="00C75C2F"/>
    <w:rsid w:val="00C75C74"/>
    <w:rsid w:val="00C762E0"/>
    <w:rsid w:val="00C7639D"/>
    <w:rsid w:val="00C76613"/>
    <w:rsid w:val="00C76791"/>
    <w:rsid w:val="00C771E8"/>
    <w:rsid w:val="00C77950"/>
    <w:rsid w:val="00C8080C"/>
    <w:rsid w:val="00C81448"/>
    <w:rsid w:val="00C81E02"/>
    <w:rsid w:val="00C82B76"/>
    <w:rsid w:val="00C833C2"/>
    <w:rsid w:val="00C83A73"/>
    <w:rsid w:val="00C846A5"/>
    <w:rsid w:val="00C84CCA"/>
    <w:rsid w:val="00C86B15"/>
    <w:rsid w:val="00C8760F"/>
    <w:rsid w:val="00C87A3F"/>
    <w:rsid w:val="00C87EBA"/>
    <w:rsid w:val="00C91A5F"/>
    <w:rsid w:val="00C91BC5"/>
    <w:rsid w:val="00C94423"/>
    <w:rsid w:val="00C9465F"/>
    <w:rsid w:val="00C948A8"/>
    <w:rsid w:val="00C95315"/>
    <w:rsid w:val="00C95A65"/>
    <w:rsid w:val="00C95AF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B17"/>
    <w:rsid w:val="00CA1DE4"/>
    <w:rsid w:val="00CA1F47"/>
    <w:rsid w:val="00CA27DA"/>
    <w:rsid w:val="00CA3009"/>
    <w:rsid w:val="00CA33D2"/>
    <w:rsid w:val="00CA35D7"/>
    <w:rsid w:val="00CA3ED6"/>
    <w:rsid w:val="00CA4616"/>
    <w:rsid w:val="00CA46D3"/>
    <w:rsid w:val="00CA4AD5"/>
    <w:rsid w:val="00CA53B2"/>
    <w:rsid w:val="00CA5638"/>
    <w:rsid w:val="00CA5C9C"/>
    <w:rsid w:val="00CA60DC"/>
    <w:rsid w:val="00CA64FD"/>
    <w:rsid w:val="00CA659E"/>
    <w:rsid w:val="00CA6B8B"/>
    <w:rsid w:val="00CA6F04"/>
    <w:rsid w:val="00CA7A6E"/>
    <w:rsid w:val="00CA7BA0"/>
    <w:rsid w:val="00CA7BC3"/>
    <w:rsid w:val="00CB0B86"/>
    <w:rsid w:val="00CB0DC3"/>
    <w:rsid w:val="00CB1370"/>
    <w:rsid w:val="00CB1666"/>
    <w:rsid w:val="00CB1705"/>
    <w:rsid w:val="00CB1A44"/>
    <w:rsid w:val="00CB2CEF"/>
    <w:rsid w:val="00CB2F72"/>
    <w:rsid w:val="00CB3CFE"/>
    <w:rsid w:val="00CB4209"/>
    <w:rsid w:val="00CB5A6D"/>
    <w:rsid w:val="00CB5E78"/>
    <w:rsid w:val="00CB6191"/>
    <w:rsid w:val="00CB699C"/>
    <w:rsid w:val="00CB6AD1"/>
    <w:rsid w:val="00CB6B0F"/>
    <w:rsid w:val="00CB6D76"/>
    <w:rsid w:val="00CB78D7"/>
    <w:rsid w:val="00CB7990"/>
    <w:rsid w:val="00CB7B21"/>
    <w:rsid w:val="00CC00D7"/>
    <w:rsid w:val="00CC0331"/>
    <w:rsid w:val="00CC0517"/>
    <w:rsid w:val="00CC0D96"/>
    <w:rsid w:val="00CC1640"/>
    <w:rsid w:val="00CC2148"/>
    <w:rsid w:val="00CC28F0"/>
    <w:rsid w:val="00CC33D0"/>
    <w:rsid w:val="00CC3B35"/>
    <w:rsid w:val="00CC4065"/>
    <w:rsid w:val="00CC49FC"/>
    <w:rsid w:val="00CC5224"/>
    <w:rsid w:val="00CC53DF"/>
    <w:rsid w:val="00CC54A0"/>
    <w:rsid w:val="00CC5CAF"/>
    <w:rsid w:val="00CC612F"/>
    <w:rsid w:val="00CC6781"/>
    <w:rsid w:val="00CC6B28"/>
    <w:rsid w:val="00CC7AE9"/>
    <w:rsid w:val="00CC7E52"/>
    <w:rsid w:val="00CD0250"/>
    <w:rsid w:val="00CD0368"/>
    <w:rsid w:val="00CD03CF"/>
    <w:rsid w:val="00CD065B"/>
    <w:rsid w:val="00CD18F2"/>
    <w:rsid w:val="00CD1FBC"/>
    <w:rsid w:val="00CD2822"/>
    <w:rsid w:val="00CD4963"/>
    <w:rsid w:val="00CD4E76"/>
    <w:rsid w:val="00CD5212"/>
    <w:rsid w:val="00CD6093"/>
    <w:rsid w:val="00CD65BD"/>
    <w:rsid w:val="00CD675E"/>
    <w:rsid w:val="00CD753C"/>
    <w:rsid w:val="00CE0E98"/>
    <w:rsid w:val="00CE0FF7"/>
    <w:rsid w:val="00CE11D8"/>
    <w:rsid w:val="00CE17DB"/>
    <w:rsid w:val="00CE18E4"/>
    <w:rsid w:val="00CE207C"/>
    <w:rsid w:val="00CE2AD5"/>
    <w:rsid w:val="00CE3185"/>
    <w:rsid w:val="00CE4B3E"/>
    <w:rsid w:val="00CE4FBE"/>
    <w:rsid w:val="00CE52BC"/>
    <w:rsid w:val="00CE5E5C"/>
    <w:rsid w:val="00CE5F28"/>
    <w:rsid w:val="00CE65DC"/>
    <w:rsid w:val="00CE6AF5"/>
    <w:rsid w:val="00CF0775"/>
    <w:rsid w:val="00CF08CE"/>
    <w:rsid w:val="00CF0B1A"/>
    <w:rsid w:val="00CF0D01"/>
    <w:rsid w:val="00CF1A0B"/>
    <w:rsid w:val="00CF1E8A"/>
    <w:rsid w:val="00CF26BF"/>
    <w:rsid w:val="00CF2BC1"/>
    <w:rsid w:val="00CF34E9"/>
    <w:rsid w:val="00CF35ED"/>
    <w:rsid w:val="00CF3F65"/>
    <w:rsid w:val="00CF443A"/>
    <w:rsid w:val="00CF44C7"/>
    <w:rsid w:val="00CF50B9"/>
    <w:rsid w:val="00CF51A5"/>
    <w:rsid w:val="00CF5D49"/>
    <w:rsid w:val="00CF5F57"/>
    <w:rsid w:val="00CF6EB1"/>
    <w:rsid w:val="00CF6F05"/>
    <w:rsid w:val="00CF7A78"/>
    <w:rsid w:val="00D006F0"/>
    <w:rsid w:val="00D00E9C"/>
    <w:rsid w:val="00D014EF"/>
    <w:rsid w:val="00D02B7E"/>
    <w:rsid w:val="00D03F3E"/>
    <w:rsid w:val="00D04F77"/>
    <w:rsid w:val="00D06374"/>
    <w:rsid w:val="00D06391"/>
    <w:rsid w:val="00D063D6"/>
    <w:rsid w:val="00D10132"/>
    <w:rsid w:val="00D11582"/>
    <w:rsid w:val="00D117B6"/>
    <w:rsid w:val="00D1183B"/>
    <w:rsid w:val="00D12B27"/>
    <w:rsid w:val="00D12CE1"/>
    <w:rsid w:val="00D13885"/>
    <w:rsid w:val="00D13C85"/>
    <w:rsid w:val="00D1447E"/>
    <w:rsid w:val="00D148E8"/>
    <w:rsid w:val="00D15B3A"/>
    <w:rsid w:val="00D20559"/>
    <w:rsid w:val="00D20ACC"/>
    <w:rsid w:val="00D21154"/>
    <w:rsid w:val="00D21183"/>
    <w:rsid w:val="00D2199D"/>
    <w:rsid w:val="00D219F1"/>
    <w:rsid w:val="00D21DDC"/>
    <w:rsid w:val="00D22902"/>
    <w:rsid w:val="00D22AE7"/>
    <w:rsid w:val="00D22C64"/>
    <w:rsid w:val="00D2331F"/>
    <w:rsid w:val="00D2338C"/>
    <w:rsid w:val="00D23BA2"/>
    <w:rsid w:val="00D24B11"/>
    <w:rsid w:val="00D24B95"/>
    <w:rsid w:val="00D259CA"/>
    <w:rsid w:val="00D2638B"/>
    <w:rsid w:val="00D263D4"/>
    <w:rsid w:val="00D26787"/>
    <w:rsid w:val="00D26DDD"/>
    <w:rsid w:val="00D26ED2"/>
    <w:rsid w:val="00D27BCB"/>
    <w:rsid w:val="00D3043F"/>
    <w:rsid w:val="00D32C07"/>
    <w:rsid w:val="00D3356D"/>
    <w:rsid w:val="00D336E9"/>
    <w:rsid w:val="00D33DFB"/>
    <w:rsid w:val="00D34982"/>
    <w:rsid w:val="00D35000"/>
    <w:rsid w:val="00D35241"/>
    <w:rsid w:val="00D35453"/>
    <w:rsid w:val="00D366D5"/>
    <w:rsid w:val="00D36F8C"/>
    <w:rsid w:val="00D3769D"/>
    <w:rsid w:val="00D4094B"/>
    <w:rsid w:val="00D418AC"/>
    <w:rsid w:val="00D41AC2"/>
    <w:rsid w:val="00D41DF5"/>
    <w:rsid w:val="00D428E8"/>
    <w:rsid w:val="00D43DDF"/>
    <w:rsid w:val="00D44053"/>
    <w:rsid w:val="00D44741"/>
    <w:rsid w:val="00D45401"/>
    <w:rsid w:val="00D45B29"/>
    <w:rsid w:val="00D45D2B"/>
    <w:rsid w:val="00D4630A"/>
    <w:rsid w:val="00D46A9E"/>
    <w:rsid w:val="00D46DD7"/>
    <w:rsid w:val="00D47602"/>
    <w:rsid w:val="00D47B09"/>
    <w:rsid w:val="00D50EC8"/>
    <w:rsid w:val="00D51150"/>
    <w:rsid w:val="00D518BD"/>
    <w:rsid w:val="00D51A7E"/>
    <w:rsid w:val="00D525C0"/>
    <w:rsid w:val="00D52E53"/>
    <w:rsid w:val="00D54900"/>
    <w:rsid w:val="00D55866"/>
    <w:rsid w:val="00D55A26"/>
    <w:rsid w:val="00D55F64"/>
    <w:rsid w:val="00D56261"/>
    <w:rsid w:val="00D5667A"/>
    <w:rsid w:val="00D571DF"/>
    <w:rsid w:val="00D57813"/>
    <w:rsid w:val="00D579F9"/>
    <w:rsid w:val="00D60440"/>
    <w:rsid w:val="00D60B4F"/>
    <w:rsid w:val="00D61303"/>
    <w:rsid w:val="00D61A71"/>
    <w:rsid w:val="00D627BE"/>
    <w:rsid w:val="00D63423"/>
    <w:rsid w:val="00D6368E"/>
    <w:rsid w:val="00D63FBE"/>
    <w:rsid w:val="00D641DC"/>
    <w:rsid w:val="00D64F6B"/>
    <w:rsid w:val="00D650A3"/>
    <w:rsid w:val="00D651FB"/>
    <w:rsid w:val="00D65354"/>
    <w:rsid w:val="00D6545A"/>
    <w:rsid w:val="00D657CA"/>
    <w:rsid w:val="00D65848"/>
    <w:rsid w:val="00D66996"/>
    <w:rsid w:val="00D66DC1"/>
    <w:rsid w:val="00D66FBC"/>
    <w:rsid w:val="00D67410"/>
    <w:rsid w:val="00D67589"/>
    <w:rsid w:val="00D67ADB"/>
    <w:rsid w:val="00D704DA"/>
    <w:rsid w:val="00D705C0"/>
    <w:rsid w:val="00D71773"/>
    <w:rsid w:val="00D71BFB"/>
    <w:rsid w:val="00D72258"/>
    <w:rsid w:val="00D72C54"/>
    <w:rsid w:val="00D73260"/>
    <w:rsid w:val="00D7344C"/>
    <w:rsid w:val="00D754B3"/>
    <w:rsid w:val="00D759BE"/>
    <w:rsid w:val="00D75B5E"/>
    <w:rsid w:val="00D7601F"/>
    <w:rsid w:val="00D761AC"/>
    <w:rsid w:val="00D7641C"/>
    <w:rsid w:val="00D764D0"/>
    <w:rsid w:val="00D7668D"/>
    <w:rsid w:val="00D77643"/>
    <w:rsid w:val="00D77DA1"/>
    <w:rsid w:val="00D8001A"/>
    <w:rsid w:val="00D800D0"/>
    <w:rsid w:val="00D80218"/>
    <w:rsid w:val="00D802CE"/>
    <w:rsid w:val="00D80AF7"/>
    <w:rsid w:val="00D820FF"/>
    <w:rsid w:val="00D8218D"/>
    <w:rsid w:val="00D82376"/>
    <w:rsid w:val="00D82454"/>
    <w:rsid w:val="00D826BB"/>
    <w:rsid w:val="00D82875"/>
    <w:rsid w:val="00D82AF1"/>
    <w:rsid w:val="00D82F80"/>
    <w:rsid w:val="00D831FC"/>
    <w:rsid w:val="00D8355D"/>
    <w:rsid w:val="00D841F3"/>
    <w:rsid w:val="00D8478E"/>
    <w:rsid w:val="00D84970"/>
    <w:rsid w:val="00D85014"/>
    <w:rsid w:val="00D85082"/>
    <w:rsid w:val="00D85C94"/>
    <w:rsid w:val="00D86148"/>
    <w:rsid w:val="00D87641"/>
    <w:rsid w:val="00D87802"/>
    <w:rsid w:val="00D87DA1"/>
    <w:rsid w:val="00D92BF9"/>
    <w:rsid w:val="00D939FE"/>
    <w:rsid w:val="00D94956"/>
    <w:rsid w:val="00D94D05"/>
    <w:rsid w:val="00D9502B"/>
    <w:rsid w:val="00D9652E"/>
    <w:rsid w:val="00D9667D"/>
    <w:rsid w:val="00D97264"/>
    <w:rsid w:val="00D975BD"/>
    <w:rsid w:val="00DA11B6"/>
    <w:rsid w:val="00DA1243"/>
    <w:rsid w:val="00DA13EF"/>
    <w:rsid w:val="00DA20F6"/>
    <w:rsid w:val="00DA23A9"/>
    <w:rsid w:val="00DA40C4"/>
    <w:rsid w:val="00DA42C6"/>
    <w:rsid w:val="00DA4B40"/>
    <w:rsid w:val="00DA5131"/>
    <w:rsid w:val="00DA528F"/>
    <w:rsid w:val="00DA5386"/>
    <w:rsid w:val="00DA5CCB"/>
    <w:rsid w:val="00DA61A3"/>
    <w:rsid w:val="00DA683A"/>
    <w:rsid w:val="00DA6B33"/>
    <w:rsid w:val="00DA6DAC"/>
    <w:rsid w:val="00DA7D06"/>
    <w:rsid w:val="00DB116D"/>
    <w:rsid w:val="00DB15C6"/>
    <w:rsid w:val="00DB1865"/>
    <w:rsid w:val="00DB267F"/>
    <w:rsid w:val="00DB2B1D"/>
    <w:rsid w:val="00DB3804"/>
    <w:rsid w:val="00DB41CD"/>
    <w:rsid w:val="00DB42D6"/>
    <w:rsid w:val="00DB4636"/>
    <w:rsid w:val="00DB5656"/>
    <w:rsid w:val="00DB65F4"/>
    <w:rsid w:val="00DB681C"/>
    <w:rsid w:val="00DB6A71"/>
    <w:rsid w:val="00DB7234"/>
    <w:rsid w:val="00DB75DF"/>
    <w:rsid w:val="00DB7DA0"/>
    <w:rsid w:val="00DB7DA4"/>
    <w:rsid w:val="00DC01E9"/>
    <w:rsid w:val="00DC082A"/>
    <w:rsid w:val="00DC0CAD"/>
    <w:rsid w:val="00DC0FF3"/>
    <w:rsid w:val="00DC107A"/>
    <w:rsid w:val="00DC2AA5"/>
    <w:rsid w:val="00DC2DC1"/>
    <w:rsid w:val="00DC2E2E"/>
    <w:rsid w:val="00DC3DB1"/>
    <w:rsid w:val="00DC40DF"/>
    <w:rsid w:val="00DC492B"/>
    <w:rsid w:val="00DC5A7A"/>
    <w:rsid w:val="00DC5B53"/>
    <w:rsid w:val="00DC5D66"/>
    <w:rsid w:val="00DC6CBC"/>
    <w:rsid w:val="00DC7D4E"/>
    <w:rsid w:val="00DC7F94"/>
    <w:rsid w:val="00DC7F98"/>
    <w:rsid w:val="00DD0197"/>
    <w:rsid w:val="00DD1171"/>
    <w:rsid w:val="00DD11BA"/>
    <w:rsid w:val="00DD14F6"/>
    <w:rsid w:val="00DD20D6"/>
    <w:rsid w:val="00DD2390"/>
    <w:rsid w:val="00DD2ABA"/>
    <w:rsid w:val="00DD2F8B"/>
    <w:rsid w:val="00DD39A9"/>
    <w:rsid w:val="00DD4E79"/>
    <w:rsid w:val="00DD6C27"/>
    <w:rsid w:val="00DD70D2"/>
    <w:rsid w:val="00DD7518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43F1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0882"/>
    <w:rsid w:val="00DF0901"/>
    <w:rsid w:val="00DF15F4"/>
    <w:rsid w:val="00DF1F83"/>
    <w:rsid w:val="00DF2869"/>
    <w:rsid w:val="00DF349F"/>
    <w:rsid w:val="00DF354F"/>
    <w:rsid w:val="00DF39E5"/>
    <w:rsid w:val="00DF3AF8"/>
    <w:rsid w:val="00DF3D88"/>
    <w:rsid w:val="00DF40F8"/>
    <w:rsid w:val="00DF5A16"/>
    <w:rsid w:val="00DF61F5"/>
    <w:rsid w:val="00DF676F"/>
    <w:rsid w:val="00DF6987"/>
    <w:rsid w:val="00DF6C16"/>
    <w:rsid w:val="00DF7F0F"/>
    <w:rsid w:val="00E00366"/>
    <w:rsid w:val="00E00372"/>
    <w:rsid w:val="00E0058A"/>
    <w:rsid w:val="00E0071A"/>
    <w:rsid w:val="00E0177C"/>
    <w:rsid w:val="00E021F6"/>
    <w:rsid w:val="00E0241C"/>
    <w:rsid w:val="00E02DD4"/>
    <w:rsid w:val="00E03A4B"/>
    <w:rsid w:val="00E04351"/>
    <w:rsid w:val="00E043E6"/>
    <w:rsid w:val="00E053F7"/>
    <w:rsid w:val="00E05537"/>
    <w:rsid w:val="00E058DB"/>
    <w:rsid w:val="00E06502"/>
    <w:rsid w:val="00E07E48"/>
    <w:rsid w:val="00E10074"/>
    <w:rsid w:val="00E10578"/>
    <w:rsid w:val="00E10F08"/>
    <w:rsid w:val="00E11112"/>
    <w:rsid w:val="00E1145C"/>
    <w:rsid w:val="00E115C2"/>
    <w:rsid w:val="00E11E68"/>
    <w:rsid w:val="00E1208D"/>
    <w:rsid w:val="00E13072"/>
    <w:rsid w:val="00E14AF6"/>
    <w:rsid w:val="00E152A7"/>
    <w:rsid w:val="00E15B31"/>
    <w:rsid w:val="00E15FF8"/>
    <w:rsid w:val="00E168E8"/>
    <w:rsid w:val="00E17119"/>
    <w:rsid w:val="00E171DF"/>
    <w:rsid w:val="00E1747E"/>
    <w:rsid w:val="00E20201"/>
    <w:rsid w:val="00E20275"/>
    <w:rsid w:val="00E20710"/>
    <w:rsid w:val="00E20E2E"/>
    <w:rsid w:val="00E20ECA"/>
    <w:rsid w:val="00E220A8"/>
    <w:rsid w:val="00E2243F"/>
    <w:rsid w:val="00E228D5"/>
    <w:rsid w:val="00E22E84"/>
    <w:rsid w:val="00E2300D"/>
    <w:rsid w:val="00E233AA"/>
    <w:rsid w:val="00E241BB"/>
    <w:rsid w:val="00E24353"/>
    <w:rsid w:val="00E248A6"/>
    <w:rsid w:val="00E24A3F"/>
    <w:rsid w:val="00E24CED"/>
    <w:rsid w:val="00E256C7"/>
    <w:rsid w:val="00E25A98"/>
    <w:rsid w:val="00E25F72"/>
    <w:rsid w:val="00E26B47"/>
    <w:rsid w:val="00E27DA9"/>
    <w:rsid w:val="00E300CF"/>
    <w:rsid w:val="00E3171A"/>
    <w:rsid w:val="00E31C9A"/>
    <w:rsid w:val="00E31D70"/>
    <w:rsid w:val="00E32A66"/>
    <w:rsid w:val="00E32C89"/>
    <w:rsid w:val="00E334B0"/>
    <w:rsid w:val="00E334E7"/>
    <w:rsid w:val="00E33FEE"/>
    <w:rsid w:val="00E342CD"/>
    <w:rsid w:val="00E348FD"/>
    <w:rsid w:val="00E34A17"/>
    <w:rsid w:val="00E35131"/>
    <w:rsid w:val="00E351FF"/>
    <w:rsid w:val="00E35A41"/>
    <w:rsid w:val="00E35B3C"/>
    <w:rsid w:val="00E36A8F"/>
    <w:rsid w:val="00E3767B"/>
    <w:rsid w:val="00E37E11"/>
    <w:rsid w:val="00E41A0C"/>
    <w:rsid w:val="00E420A7"/>
    <w:rsid w:val="00E422DF"/>
    <w:rsid w:val="00E432AD"/>
    <w:rsid w:val="00E435F4"/>
    <w:rsid w:val="00E43B0F"/>
    <w:rsid w:val="00E4444A"/>
    <w:rsid w:val="00E44AA0"/>
    <w:rsid w:val="00E453D7"/>
    <w:rsid w:val="00E45DDC"/>
    <w:rsid w:val="00E45F6D"/>
    <w:rsid w:val="00E46F9C"/>
    <w:rsid w:val="00E47739"/>
    <w:rsid w:val="00E477C8"/>
    <w:rsid w:val="00E47BAE"/>
    <w:rsid w:val="00E47C4A"/>
    <w:rsid w:val="00E50041"/>
    <w:rsid w:val="00E50F41"/>
    <w:rsid w:val="00E51D50"/>
    <w:rsid w:val="00E52035"/>
    <w:rsid w:val="00E52CC7"/>
    <w:rsid w:val="00E53268"/>
    <w:rsid w:val="00E544E8"/>
    <w:rsid w:val="00E54630"/>
    <w:rsid w:val="00E548FA"/>
    <w:rsid w:val="00E54DA9"/>
    <w:rsid w:val="00E55225"/>
    <w:rsid w:val="00E55450"/>
    <w:rsid w:val="00E55864"/>
    <w:rsid w:val="00E55D33"/>
    <w:rsid w:val="00E5621D"/>
    <w:rsid w:val="00E563A4"/>
    <w:rsid w:val="00E566B8"/>
    <w:rsid w:val="00E568EB"/>
    <w:rsid w:val="00E5761B"/>
    <w:rsid w:val="00E577B9"/>
    <w:rsid w:val="00E57CAB"/>
    <w:rsid w:val="00E6030F"/>
    <w:rsid w:val="00E613A3"/>
    <w:rsid w:val="00E61524"/>
    <w:rsid w:val="00E61C6C"/>
    <w:rsid w:val="00E62A89"/>
    <w:rsid w:val="00E6317A"/>
    <w:rsid w:val="00E640D7"/>
    <w:rsid w:val="00E648C4"/>
    <w:rsid w:val="00E649EA"/>
    <w:rsid w:val="00E65C97"/>
    <w:rsid w:val="00E6674C"/>
    <w:rsid w:val="00E67101"/>
    <w:rsid w:val="00E6719F"/>
    <w:rsid w:val="00E67C2D"/>
    <w:rsid w:val="00E67FC5"/>
    <w:rsid w:val="00E70087"/>
    <w:rsid w:val="00E70196"/>
    <w:rsid w:val="00E7070B"/>
    <w:rsid w:val="00E7085F"/>
    <w:rsid w:val="00E71424"/>
    <w:rsid w:val="00E71908"/>
    <w:rsid w:val="00E719C9"/>
    <w:rsid w:val="00E7328C"/>
    <w:rsid w:val="00E74455"/>
    <w:rsid w:val="00E74ACB"/>
    <w:rsid w:val="00E74B55"/>
    <w:rsid w:val="00E74BBB"/>
    <w:rsid w:val="00E74D89"/>
    <w:rsid w:val="00E75023"/>
    <w:rsid w:val="00E750F0"/>
    <w:rsid w:val="00E755EC"/>
    <w:rsid w:val="00E75786"/>
    <w:rsid w:val="00E75929"/>
    <w:rsid w:val="00E76646"/>
    <w:rsid w:val="00E773B5"/>
    <w:rsid w:val="00E77950"/>
    <w:rsid w:val="00E8040C"/>
    <w:rsid w:val="00E80831"/>
    <w:rsid w:val="00E80DA7"/>
    <w:rsid w:val="00E80E17"/>
    <w:rsid w:val="00E81AB3"/>
    <w:rsid w:val="00E81C10"/>
    <w:rsid w:val="00E81E0C"/>
    <w:rsid w:val="00E8231A"/>
    <w:rsid w:val="00E83E82"/>
    <w:rsid w:val="00E83E99"/>
    <w:rsid w:val="00E84931"/>
    <w:rsid w:val="00E85BB6"/>
    <w:rsid w:val="00E86067"/>
    <w:rsid w:val="00E8679B"/>
    <w:rsid w:val="00E867D8"/>
    <w:rsid w:val="00E871E4"/>
    <w:rsid w:val="00E87A1E"/>
    <w:rsid w:val="00E9004F"/>
    <w:rsid w:val="00E90731"/>
    <w:rsid w:val="00E908E7"/>
    <w:rsid w:val="00E91608"/>
    <w:rsid w:val="00E92FC4"/>
    <w:rsid w:val="00E93164"/>
    <w:rsid w:val="00E93702"/>
    <w:rsid w:val="00E9454C"/>
    <w:rsid w:val="00E94A04"/>
    <w:rsid w:val="00E94C49"/>
    <w:rsid w:val="00E9533F"/>
    <w:rsid w:val="00E958EA"/>
    <w:rsid w:val="00E95911"/>
    <w:rsid w:val="00E95C5C"/>
    <w:rsid w:val="00EA044A"/>
    <w:rsid w:val="00EA04DD"/>
    <w:rsid w:val="00EA0687"/>
    <w:rsid w:val="00EA0F16"/>
    <w:rsid w:val="00EA16ED"/>
    <w:rsid w:val="00EA1916"/>
    <w:rsid w:val="00EA2340"/>
    <w:rsid w:val="00EA3EEA"/>
    <w:rsid w:val="00EA41DF"/>
    <w:rsid w:val="00EA46C3"/>
    <w:rsid w:val="00EA489C"/>
    <w:rsid w:val="00EA4FB0"/>
    <w:rsid w:val="00EA6AC7"/>
    <w:rsid w:val="00EA7611"/>
    <w:rsid w:val="00EB2850"/>
    <w:rsid w:val="00EB2C54"/>
    <w:rsid w:val="00EB2DB6"/>
    <w:rsid w:val="00EB2E53"/>
    <w:rsid w:val="00EB3632"/>
    <w:rsid w:val="00EB426A"/>
    <w:rsid w:val="00EB43CB"/>
    <w:rsid w:val="00EB4E54"/>
    <w:rsid w:val="00EB5AAD"/>
    <w:rsid w:val="00EB62B1"/>
    <w:rsid w:val="00EB702B"/>
    <w:rsid w:val="00EB735F"/>
    <w:rsid w:val="00EB7912"/>
    <w:rsid w:val="00EB7966"/>
    <w:rsid w:val="00EB7CC1"/>
    <w:rsid w:val="00EB7F2B"/>
    <w:rsid w:val="00EC018C"/>
    <w:rsid w:val="00EC0A80"/>
    <w:rsid w:val="00EC1F22"/>
    <w:rsid w:val="00EC2618"/>
    <w:rsid w:val="00EC2716"/>
    <w:rsid w:val="00EC2BC5"/>
    <w:rsid w:val="00EC3622"/>
    <w:rsid w:val="00EC364B"/>
    <w:rsid w:val="00EC4529"/>
    <w:rsid w:val="00EC4929"/>
    <w:rsid w:val="00EC49AF"/>
    <w:rsid w:val="00EC4D11"/>
    <w:rsid w:val="00ED073B"/>
    <w:rsid w:val="00ED0BE9"/>
    <w:rsid w:val="00ED0F04"/>
    <w:rsid w:val="00ED2209"/>
    <w:rsid w:val="00ED2283"/>
    <w:rsid w:val="00ED2654"/>
    <w:rsid w:val="00ED392C"/>
    <w:rsid w:val="00ED3CB5"/>
    <w:rsid w:val="00ED519E"/>
    <w:rsid w:val="00ED52B8"/>
    <w:rsid w:val="00ED55AE"/>
    <w:rsid w:val="00ED6AF0"/>
    <w:rsid w:val="00ED7870"/>
    <w:rsid w:val="00ED7B96"/>
    <w:rsid w:val="00EE0EC8"/>
    <w:rsid w:val="00EE2B73"/>
    <w:rsid w:val="00EE2EDC"/>
    <w:rsid w:val="00EE3663"/>
    <w:rsid w:val="00EE3F24"/>
    <w:rsid w:val="00EE41BB"/>
    <w:rsid w:val="00EE4293"/>
    <w:rsid w:val="00EE5A77"/>
    <w:rsid w:val="00EE5CA8"/>
    <w:rsid w:val="00EE64EA"/>
    <w:rsid w:val="00EE66BF"/>
    <w:rsid w:val="00EE6D52"/>
    <w:rsid w:val="00EE728E"/>
    <w:rsid w:val="00EF0C8F"/>
    <w:rsid w:val="00EF1577"/>
    <w:rsid w:val="00EF1D2F"/>
    <w:rsid w:val="00EF3B1C"/>
    <w:rsid w:val="00EF3F14"/>
    <w:rsid w:val="00EF44BB"/>
    <w:rsid w:val="00EF4797"/>
    <w:rsid w:val="00EF54B7"/>
    <w:rsid w:val="00EF663D"/>
    <w:rsid w:val="00EF6AAF"/>
    <w:rsid w:val="00EF6ADE"/>
    <w:rsid w:val="00EF7D36"/>
    <w:rsid w:val="00F00077"/>
    <w:rsid w:val="00F00588"/>
    <w:rsid w:val="00F00E09"/>
    <w:rsid w:val="00F010B0"/>
    <w:rsid w:val="00F018A5"/>
    <w:rsid w:val="00F01AEB"/>
    <w:rsid w:val="00F02483"/>
    <w:rsid w:val="00F03277"/>
    <w:rsid w:val="00F03B98"/>
    <w:rsid w:val="00F04277"/>
    <w:rsid w:val="00F061F0"/>
    <w:rsid w:val="00F06668"/>
    <w:rsid w:val="00F06A68"/>
    <w:rsid w:val="00F06E65"/>
    <w:rsid w:val="00F0750C"/>
    <w:rsid w:val="00F07D1E"/>
    <w:rsid w:val="00F10F32"/>
    <w:rsid w:val="00F11996"/>
    <w:rsid w:val="00F11DBB"/>
    <w:rsid w:val="00F132BA"/>
    <w:rsid w:val="00F13666"/>
    <w:rsid w:val="00F13A2E"/>
    <w:rsid w:val="00F13C62"/>
    <w:rsid w:val="00F13FA7"/>
    <w:rsid w:val="00F142DF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566"/>
    <w:rsid w:val="00F21C67"/>
    <w:rsid w:val="00F21DB7"/>
    <w:rsid w:val="00F228E5"/>
    <w:rsid w:val="00F22BC2"/>
    <w:rsid w:val="00F233C5"/>
    <w:rsid w:val="00F242E1"/>
    <w:rsid w:val="00F25DD6"/>
    <w:rsid w:val="00F25FE2"/>
    <w:rsid w:val="00F263F2"/>
    <w:rsid w:val="00F2683E"/>
    <w:rsid w:val="00F279FC"/>
    <w:rsid w:val="00F27DC9"/>
    <w:rsid w:val="00F302B0"/>
    <w:rsid w:val="00F3055C"/>
    <w:rsid w:val="00F3059A"/>
    <w:rsid w:val="00F30AC9"/>
    <w:rsid w:val="00F3275D"/>
    <w:rsid w:val="00F32EF9"/>
    <w:rsid w:val="00F33195"/>
    <w:rsid w:val="00F334DD"/>
    <w:rsid w:val="00F337AD"/>
    <w:rsid w:val="00F3389E"/>
    <w:rsid w:val="00F33964"/>
    <w:rsid w:val="00F3440A"/>
    <w:rsid w:val="00F344B8"/>
    <w:rsid w:val="00F3472C"/>
    <w:rsid w:val="00F34733"/>
    <w:rsid w:val="00F34B6E"/>
    <w:rsid w:val="00F34F4E"/>
    <w:rsid w:val="00F352D2"/>
    <w:rsid w:val="00F357CD"/>
    <w:rsid w:val="00F36CC5"/>
    <w:rsid w:val="00F3702C"/>
    <w:rsid w:val="00F37F17"/>
    <w:rsid w:val="00F40109"/>
    <w:rsid w:val="00F408EC"/>
    <w:rsid w:val="00F4109B"/>
    <w:rsid w:val="00F41826"/>
    <w:rsid w:val="00F41C45"/>
    <w:rsid w:val="00F41D63"/>
    <w:rsid w:val="00F420BE"/>
    <w:rsid w:val="00F420F6"/>
    <w:rsid w:val="00F42414"/>
    <w:rsid w:val="00F42804"/>
    <w:rsid w:val="00F44A0E"/>
    <w:rsid w:val="00F44A4E"/>
    <w:rsid w:val="00F44BB3"/>
    <w:rsid w:val="00F45CCF"/>
    <w:rsid w:val="00F46235"/>
    <w:rsid w:val="00F466A6"/>
    <w:rsid w:val="00F46887"/>
    <w:rsid w:val="00F46BB0"/>
    <w:rsid w:val="00F5041B"/>
    <w:rsid w:val="00F507EE"/>
    <w:rsid w:val="00F5147F"/>
    <w:rsid w:val="00F51DA2"/>
    <w:rsid w:val="00F52790"/>
    <w:rsid w:val="00F52832"/>
    <w:rsid w:val="00F533C9"/>
    <w:rsid w:val="00F537A7"/>
    <w:rsid w:val="00F53BB5"/>
    <w:rsid w:val="00F53D4E"/>
    <w:rsid w:val="00F53E6B"/>
    <w:rsid w:val="00F54923"/>
    <w:rsid w:val="00F54A39"/>
    <w:rsid w:val="00F54ED3"/>
    <w:rsid w:val="00F55ADC"/>
    <w:rsid w:val="00F55E13"/>
    <w:rsid w:val="00F56E16"/>
    <w:rsid w:val="00F57BFD"/>
    <w:rsid w:val="00F6032C"/>
    <w:rsid w:val="00F60472"/>
    <w:rsid w:val="00F60667"/>
    <w:rsid w:val="00F607D8"/>
    <w:rsid w:val="00F62E1A"/>
    <w:rsid w:val="00F63F6C"/>
    <w:rsid w:val="00F6478D"/>
    <w:rsid w:val="00F64F5F"/>
    <w:rsid w:val="00F65A59"/>
    <w:rsid w:val="00F669F2"/>
    <w:rsid w:val="00F67272"/>
    <w:rsid w:val="00F676C3"/>
    <w:rsid w:val="00F70AE6"/>
    <w:rsid w:val="00F713E0"/>
    <w:rsid w:val="00F71BC7"/>
    <w:rsid w:val="00F7213D"/>
    <w:rsid w:val="00F72AEA"/>
    <w:rsid w:val="00F745EA"/>
    <w:rsid w:val="00F7609A"/>
    <w:rsid w:val="00F76892"/>
    <w:rsid w:val="00F77271"/>
    <w:rsid w:val="00F77C60"/>
    <w:rsid w:val="00F802A3"/>
    <w:rsid w:val="00F802E8"/>
    <w:rsid w:val="00F80529"/>
    <w:rsid w:val="00F80672"/>
    <w:rsid w:val="00F806FB"/>
    <w:rsid w:val="00F808C7"/>
    <w:rsid w:val="00F811CF"/>
    <w:rsid w:val="00F81847"/>
    <w:rsid w:val="00F81CBC"/>
    <w:rsid w:val="00F82129"/>
    <w:rsid w:val="00F828BC"/>
    <w:rsid w:val="00F8307F"/>
    <w:rsid w:val="00F834B8"/>
    <w:rsid w:val="00F83E97"/>
    <w:rsid w:val="00F83FB4"/>
    <w:rsid w:val="00F84279"/>
    <w:rsid w:val="00F8482E"/>
    <w:rsid w:val="00F84B2B"/>
    <w:rsid w:val="00F84CF3"/>
    <w:rsid w:val="00F854F9"/>
    <w:rsid w:val="00F85C02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00"/>
    <w:rsid w:val="00F92868"/>
    <w:rsid w:val="00F9290B"/>
    <w:rsid w:val="00F92DCF"/>
    <w:rsid w:val="00F9370C"/>
    <w:rsid w:val="00F9421B"/>
    <w:rsid w:val="00F947D0"/>
    <w:rsid w:val="00F94BE7"/>
    <w:rsid w:val="00F966ED"/>
    <w:rsid w:val="00FA0996"/>
    <w:rsid w:val="00FA0B38"/>
    <w:rsid w:val="00FA16D0"/>
    <w:rsid w:val="00FA16FD"/>
    <w:rsid w:val="00FA1973"/>
    <w:rsid w:val="00FA23DB"/>
    <w:rsid w:val="00FA2B6C"/>
    <w:rsid w:val="00FA2C7C"/>
    <w:rsid w:val="00FA34EB"/>
    <w:rsid w:val="00FA361D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96B"/>
    <w:rsid w:val="00FB2B6C"/>
    <w:rsid w:val="00FB3831"/>
    <w:rsid w:val="00FB3E7D"/>
    <w:rsid w:val="00FB4201"/>
    <w:rsid w:val="00FB4BB8"/>
    <w:rsid w:val="00FB548B"/>
    <w:rsid w:val="00FB5AA2"/>
    <w:rsid w:val="00FB6F37"/>
    <w:rsid w:val="00FB753A"/>
    <w:rsid w:val="00FB773D"/>
    <w:rsid w:val="00FB7D6A"/>
    <w:rsid w:val="00FC09AF"/>
    <w:rsid w:val="00FC0D5C"/>
    <w:rsid w:val="00FC1830"/>
    <w:rsid w:val="00FC2990"/>
    <w:rsid w:val="00FC2BEA"/>
    <w:rsid w:val="00FC363A"/>
    <w:rsid w:val="00FC3BFB"/>
    <w:rsid w:val="00FC4751"/>
    <w:rsid w:val="00FC4EC9"/>
    <w:rsid w:val="00FC4F83"/>
    <w:rsid w:val="00FC7CFE"/>
    <w:rsid w:val="00FC7DBD"/>
    <w:rsid w:val="00FD11B0"/>
    <w:rsid w:val="00FD159F"/>
    <w:rsid w:val="00FD1BB9"/>
    <w:rsid w:val="00FD1C25"/>
    <w:rsid w:val="00FD1C7F"/>
    <w:rsid w:val="00FD1ECC"/>
    <w:rsid w:val="00FD215E"/>
    <w:rsid w:val="00FD2422"/>
    <w:rsid w:val="00FD2C0A"/>
    <w:rsid w:val="00FD2FBE"/>
    <w:rsid w:val="00FD339A"/>
    <w:rsid w:val="00FD38D3"/>
    <w:rsid w:val="00FD3BE6"/>
    <w:rsid w:val="00FD45D1"/>
    <w:rsid w:val="00FD46F7"/>
    <w:rsid w:val="00FD4B85"/>
    <w:rsid w:val="00FD5165"/>
    <w:rsid w:val="00FD560E"/>
    <w:rsid w:val="00FD5A48"/>
    <w:rsid w:val="00FD5B7A"/>
    <w:rsid w:val="00FD5C8A"/>
    <w:rsid w:val="00FD5E5B"/>
    <w:rsid w:val="00FD62A2"/>
    <w:rsid w:val="00FD6475"/>
    <w:rsid w:val="00FD673D"/>
    <w:rsid w:val="00FD6AFB"/>
    <w:rsid w:val="00FD72AA"/>
    <w:rsid w:val="00FD7558"/>
    <w:rsid w:val="00FD7987"/>
    <w:rsid w:val="00FE0931"/>
    <w:rsid w:val="00FE0A22"/>
    <w:rsid w:val="00FE14D3"/>
    <w:rsid w:val="00FE3092"/>
    <w:rsid w:val="00FE6368"/>
    <w:rsid w:val="00FE6B81"/>
    <w:rsid w:val="00FE7890"/>
    <w:rsid w:val="00FF0696"/>
    <w:rsid w:val="00FF09E1"/>
    <w:rsid w:val="00FF12B1"/>
    <w:rsid w:val="00FF1527"/>
    <w:rsid w:val="00FF172C"/>
    <w:rsid w:val="00FF1884"/>
    <w:rsid w:val="00FF18F4"/>
    <w:rsid w:val="00FF2C80"/>
    <w:rsid w:val="00FF3658"/>
    <w:rsid w:val="00FF3C9A"/>
    <w:rsid w:val="00FF4698"/>
    <w:rsid w:val="00FF46C3"/>
    <w:rsid w:val="00FF4790"/>
    <w:rsid w:val="00FF4EB7"/>
    <w:rsid w:val="00FF4ED9"/>
    <w:rsid w:val="00FF5885"/>
    <w:rsid w:val="00FF6E0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E8211"/>
  <w15:chartTrackingRefBased/>
  <w15:docId w15:val="{47B20986-A3B7-4A76-B61F-B0EE44F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 w:eastAsia="ru-RU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9191,baiaagaaboqcaaadbhuaaaw5hwaaaaaaaaaaaaaaaaaaaaaaaaaaaaaaaaaaaaaaaaaaaaaaaaaaaaaaaaaaaaaaaaaaaaaaaaaaaaaaaaaaaaaaaaaaaaaaaaaaaaaaaaaaaaaaaaaaaaaaaaaaaaaaaaaaaaaaaaaaaaaaaaaaaaaaaaaaaaaaaaaaaaaaaaaaaaaaaaaaaaaaaaaaaaaaaaaaaaaaaaaaaaaa"/>
    <w:basedOn w:val="a"/>
    <w:rsid w:val="000656B6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rsid w:val="00B64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" w:eastAsia="zh-CN"/>
    </w:rPr>
  </w:style>
  <w:style w:type="paragraph" w:customStyle="1" w:styleId="13">
    <w:name w:val="Текст сноски1"/>
    <w:basedOn w:val="a"/>
    <w:rsid w:val="008E11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Середньомісячне значення радіоактивного забруднення атмосферного повітря 
за жовтень 2021 рік</a:t>
            </a:r>
          </a:p>
        </c:rich>
      </c:tx>
      <c:layout>
        <c:manualLayout>
          <c:xMode val="edge"/>
          <c:yMode val="edge"/>
          <c:x val="0.17010309278350516"/>
          <c:y val="1.9108280254777069E-2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501718213058417E-2"/>
          <c:y val="0.31210191082802546"/>
          <c:w val="0.89003436426116833"/>
          <c:h val="0.4363057324840764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010C-4595-B087-C6DE157503D1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Sheet1!$B$8:$H$8</c:f>
              <c:numCache>
                <c:formatCode>\О\с\н\о\в\н\о\й</c:formatCode>
                <c:ptCount val="7"/>
                <c:pt idx="0">
                  <c:v>13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14</c:v>
                </c:pt>
                <c:pt idx="5">
                  <c:v>16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0C-4595-B087-C6DE157503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010288"/>
        <c:axId val="1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8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0C-4595-B087-C6DE157503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710102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1010288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0.29325</cdr:y>
    </cdr:from>
    <cdr:to>
      <cdr:x>0.0635</cdr:x>
      <cdr:y>0.825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77067"/>
          <a:ext cx="352015" cy="1590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5E8B-D5EB-4CC0-BE8F-4B05F51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4</cp:revision>
  <cp:lastPrinted>2021-09-17T06:14:00Z</cp:lastPrinted>
  <dcterms:created xsi:type="dcterms:W3CDTF">2021-11-19T07:16:00Z</dcterms:created>
  <dcterms:modified xsi:type="dcterms:W3CDTF">2021-11-19T07:21:00Z</dcterms:modified>
</cp:coreProperties>
</file>